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AB" w:rsidRPr="00911836" w:rsidRDefault="00D841AB" w:rsidP="00D841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3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841AB" w:rsidRPr="00911836" w:rsidRDefault="00D841AB" w:rsidP="00D841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3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proofErr w:type="gramStart"/>
      <w:r w:rsidRPr="00911836">
        <w:rPr>
          <w:rFonts w:ascii="Times New Roman" w:hAnsi="Times New Roman" w:cs="Times New Roman"/>
          <w:b/>
          <w:sz w:val="24"/>
          <w:szCs w:val="24"/>
        </w:rPr>
        <w:t>пробного</w:t>
      </w:r>
      <w:proofErr w:type="gramEnd"/>
      <w:r w:rsidRPr="00911836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:rsidR="00D841AB" w:rsidRPr="0052527F" w:rsidRDefault="00D841AB" w:rsidP="005252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36"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 для </w:t>
      </w:r>
      <w:proofErr w:type="gramStart"/>
      <w:r w:rsidRPr="0091183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11836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  <w:r w:rsidR="0052527F">
        <w:rPr>
          <w:rFonts w:ascii="Times New Roman" w:hAnsi="Times New Roman" w:cs="Times New Roman"/>
          <w:b/>
          <w:sz w:val="24"/>
          <w:szCs w:val="24"/>
        </w:rPr>
        <w:t xml:space="preserve"> (2022-2023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E7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27190">
        <w:rPr>
          <w:rFonts w:ascii="Times New Roman" w:hAnsi="Times New Roman" w:cs="Times New Roman"/>
          <w:b/>
          <w:sz w:val="24"/>
          <w:szCs w:val="24"/>
        </w:rPr>
        <w:t>Назначение экзаменационной работы</w:t>
      </w:r>
      <w:r w:rsidRPr="00327190">
        <w:rPr>
          <w:rFonts w:ascii="Times New Roman" w:hAnsi="Times New Roman" w:cs="Times New Roman"/>
          <w:sz w:val="24"/>
          <w:szCs w:val="24"/>
        </w:rPr>
        <w:t xml:space="preserve"> – оценить уровень языковой подготовки по иностранному языку выпускников IX классов общеобразовательных учреждений с целью их государственной (итоговой) аттестации.</w:t>
      </w:r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           В отличие от традиционного экзамена по иностранному языку, ОГЭ обеспечивает объективное выявление у обучающихся уровня </w:t>
      </w:r>
      <w:proofErr w:type="spellStart"/>
      <w:r w:rsidRPr="00327190">
        <w:rPr>
          <w:rFonts w:ascii="Times New Roman" w:eastAsia="CIDFont+F1" w:hAnsi="Times New Roman" w:cs="Times New Roman"/>
          <w:sz w:val="24"/>
          <w:szCs w:val="24"/>
        </w:rPr>
        <w:t>сформированности</w:t>
      </w:r>
      <w:proofErr w:type="spellEnd"/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327190">
        <w:rPr>
          <w:rFonts w:ascii="Times New Roman" w:eastAsia="CIDFont+F7" w:hAnsi="Times New Roman" w:cs="Times New Roman"/>
          <w:sz w:val="24"/>
          <w:szCs w:val="24"/>
        </w:rPr>
        <w:t xml:space="preserve">коммуникативных умений во всех видах речевой деятельности </w:t>
      </w:r>
      <w:r w:rsidRPr="00327190">
        <w:rPr>
          <w:rFonts w:ascii="Times New Roman" w:eastAsia="CIDFont+F1" w:hAnsi="Times New Roman" w:cs="Times New Roman"/>
          <w:sz w:val="24"/>
          <w:szCs w:val="24"/>
        </w:rPr>
        <w:t>(</w:t>
      </w:r>
      <w:proofErr w:type="spellStart"/>
      <w:r w:rsidRPr="00327190">
        <w:rPr>
          <w:rFonts w:ascii="Times New Roman" w:eastAsia="CIDFont+F1" w:hAnsi="Times New Roman" w:cs="Times New Roman"/>
          <w:sz w:val="24"/>
          <w:szCs w:val="24"/>
        </w:rPr>
        <w:t>аудировании</w:t>
      </w:r>
      <w:proofErr w:type="spellEnd"/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, чтении, письменной речи, говорении), а также </w:t>
      </w:r>
      <w:r w:rsidRPr="00327190">
        <w:rPr>
          <w:rFonts w:ascii="Times New Roman" w:eastAsia="CIDFont+F7" w:hAnsi="Times New Roman" w:cs="Times New Roman"/>
          <w:sz w:val="24"/>
          <w:szCs w:val="24"/>
        </w:rPr>
        <w:t>языковых знаний и навыков</w:t>
      </w:r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proofErr w:type="spellStart"/>
      <w:r w:rsidRPr="00327190">
        <w:rPr>
          <w:rFonts w:ascii="Times New Roman" w:eastAsia="CIDFont+F7" w:hAnsi="Times New Roman" w:cs="Times New Roman"/>
          <w:sz w:val="24"/>
          <w:szCs w:val="24"/>
        </w:rPr>
        <w:t>Социокультурные</w:t>
      </w:r>
      <w:proofErr w:type="spellEnd"/>
      <w:r w:rsidRPr="00327190">
        <w:rPr>
          <w:rFonts w:ascii="Times New Roman" w:eastAsia="CIDFont+F7" w:hAnsi="Times New Roman" w:cs="Times New Roman"/>
          <w:sz w:val="24"/>
          <w:szCs w:val="24"/>
        </w:rPr>
        <w:t xml:space="preserve"> знания и умения </w:t>
      </w:r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проверяются опосредованно в разделах «Задания по </w:t>
      </w:r>
      <w:proofErr w:type="spellStart"/>
      <w:r w:rsidRPr="00327190">
        <w:rPr>
          <w:rFonts w:ascii="Times New Roman" w:eastAsia="CIDFont+F1" w:hAnsi="Times New Roman" w:cs="Times New Roman"/>
          <w:sz w:val="24"/>
          <w:szCs w:val="24"/>
        </w:rPr>
        <w:t>аудированию</w:t>
      </w:r>
      <w:proofErr w:type="spellEnd"/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», «Задания по чтению» и «Задания по письменной речи»; </w:t>
      </w:r>
      <w:r w:rsidRPr="00327190">
        <w:rPr>
          <w:rFonts w:ascii="Times New Roman" w:eastAsia="CIDFont+F7" w:hAnsi="Times New Roman" w:cs="Times New Roman"/>
          <w:sz w:val="24"/>
          <w:szCs w:val="24"/>
        </w:rPr>
        <w:t xml:space="preserve">компенсаторные умения </w:t>
      </w:r>
      <w:r w:rsidRPr="00327190">
        <w:rPr>
          <w:rFonts w:ascii="Times New Roman" w:eastAsia="CIDFont+F1" w:hAnsi="Times New Roman" w:cs="Times New Roman"/>
          <w:sz w:val="24"/>
          <w:szCs w:val="24"/>
        </w:rPr>
        <w:t>проверяются опосредованно в разделах «Задания по письменной речи» и «Задания по говорению».</w:t>
      </w:r>
    </w:p>
    <w:p w:rsidR="00D841AB" w:rsidRPr="00327190" w:rsidRDefault="0052527F" w:rsidP="00327190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        В 2023</w:t>
      </w:r>
      <w:r w:rsidR="00D841AB" w:rsidRPr="00327190">
        <w:rPr>
          <w:rFonts w:ascii="Times New Roman" w:eastAsia="CIDFont+F1" w:hAnsi="Times New Roman" w:cs="Times New Roman"/>
          <w:sz w:val="24"/>
          <w:szCs w:val="24"/>
        </w:rPr>
        <w:t xml:space="preserve"> г. ОГЭ по иностранным языкам является экзаменом по выбору.</w:t>
      </w:r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327190">
        <w:rPr>
          <w:rFonts w:ascii="Times New Roman" w:eastAsia="CIDFont+F1" w:hAnsi="Times New Roman" w:cs="Times New Roman"/>
          <w:sz w:val="24"/>
          <w:szCs w:val="24"/>
        </w:rPr>
        <w:t>Экзаменационная работа содержит две части:</w:t>
      </w:r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- </w:t>
      </w:r>
      <w:proofErr w:type="gramStart"/>
      <w:r w:rsidRPr="00327190">
        <w:rPr>
          <w:rFonts w:ascii="Times New Roman" w:eastAsia="CIDFont+F1" w:hAnsi="Times New Roman" w:cs="Times New Roman"/>
          <w:sz w:val="24"/>
          <w:szCs w:val="24"/>
        </w:rPr>
        <w:t>письменную</w:t>
      </w:r>
      <w:proofErr w:type="gramEnd"/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 (разделы 1–4, включающие задания по </w:t>
      </w:r>
      <w:proofErr w:type="spellStart"/>
      <w:r w:rsidRPr="00327190">
        <w:rPr>
          <w:rFonts w:ascii="Times New Roman" w:eastAsia="CIDFont+F1" w:hAnsi="Times New Roman" w:cs="Times New Roman"/>
          <w:sz w:val="24"/>
          <w:szCs w:val="24"/>
        </w:rPr>
        <w:t>аудированию</w:t>
      </w:r>
      <w:proofErr w:type="spellEnd"/>
      <w:r w:rsidRPr="00327190">
        <w:rPr>
          <w:rFonts w:ascii="Times New Roman" w:eastAsia="CIDFont+F1" w:hAnsi="Times New Roman" w:cs="Times New Roman"/>
          <w:sz w:val="24"/>
          <w:szCs w:val="24"/>
        </w:rPr>
        <w:t>, чтению, письменной речи, а также задания на контроль лексико-грамматических навыков участников экзамена);</w:t>
      </w:r>
    </w:p>
    <w:p w:rsidR="0052527F" w:rsidRPr="00327190" w:rsidRDefault="00D841AB" w:rsidP="0032719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- </w:t>
      </w:r>
      <w:proofErr w:type="gramStart"/>
      <w:r w:rsidRPr="00327190">
        <w:rPr>
          <w:rFonts w:ascii="Times New Roman" w:eastAsia="CIDFont+F1" w:hAnsi="Times New Roman" w:cs="Times New Roman"/>
          <w:sz w:val="24"/>
          <w:szCs w:val="24"/>
        </w:rPr>
        <w:t>устную</w:t>
      </w:r>
      <w:proofErr w:type="gramEnd"/>
      <w:r w:rsidRPr="00327190">
        <w:rPr>
          <w:rFonts w:ascii="Times New Roman" w:eastAsia="CIDFont+F1" w:hAnsi="Times New Roman" w:cs="Times New Roman"/>
          <w:sz w:val="24"/>
          <w:szCs w:val="24"/>
        </w:rPr>
        <w:t xml:space="preserve"> (раздел 5, содержащий задания по говорению).</w:t>
      </w:r>
      <w:r w:rsidRPr="0032719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41AB" w:rsidRPr="00327190" w:rsidRDefault="0052527F" w:rsidP="0032719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>Дата проведения 07.02.2023г. и 19.05.2023г.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1AB" w:rsidRPr="00327190" w:rsidRDefault="00D841AB" w:rsidP="00327190">
      <w:pPr>
        <w:pStyle w:val="a5"/>
        <w:spacing w:before="74"/>
        <w:ind w:left="803" w:firstLine="7648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sz w:val="24"/>
          <w:szCs w:val="24"/>
          <w:lang w:val="ru-RU"/>
        </w:rPr>
        <w:t>Таблица 1.1 Распределение заданий экзаменационной работы по количеству и типу заданий</w:t>
      </w:r>
    </w:p>
    <w:p w:rsidR="00D841AB" w:rsidRPr="00327190" w:rsidRDefault="00D841AB" w:rsidP="00327190">
      <w:pPr>
        <w:pStyle w:val="a5"/>
        <w:spacing w:before="4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72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624"/>
        <w:gridCol w:w="1702"/>
        <w:gridCol w:w="2199"/>
        <w:gridCol w:w="1701"/>
      </w:tblGrid>
      <w:tr w:rsidR="00D841AB" w:rsidRPr="00327190" w:rsidTr="00B953E1">
        <w:trPr>
          <w:trHeight w:val="770"/>
        </w:trPr>
        <w:tc>
          <w:tcPr>
            <w:tcW w:w="499" w:type="dxa"/>
          </w:tcPr>
          <w:p w:rsidR="00D841AB" w:rsidRPr="00327190" w:rsidRDefault="00D841AB" w:rsidP="00327190">
            <w:pPr>
              <w:pStyle w:val="TableParagraph"/>
              <w:spacing w:before="13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24" w:type="dxa"/>
          </w:tcPr>
          <w:p w:rsidR="00D841AB" w:rsidRPr="00327190" w:rsidRDefault="00D841AB" w:rsidP="00327190">
            <w:pPr>
              <w:pStyle w:val="TableParagraph"/>
              <w:spacing w:before="13"/>
              <w:ind w:left="7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Раздел работы</w:t>
            </w:r>
          </w:p>
        </w:tc>
        <w:tc>
          <w:tcPr>
            <w:tcW w:w="1702" w:type="dxa"/>
          </w:tcPr>
          <w:p w:rsidR="00D841AB" w:rsidRPr="00327190" w:rsidRDefault="00D841AB" w:rsidP="00327190">
            <w:pPr>
              <w:pStyle w:val="TableParagraph"/>
              <w:spacing w:before="13"/>
              <w:ind w:left="54"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Количество</w:t>
            </w:r>
          </w:p>
          <w:p w:rsidR="00D841AB" w:rsidRPr="00327190" w:rsidRDefault="00D841AB" w:rsidP="00327190">
            <w:pPr>
              <w:pStyle w:val="TableParagraph"/>
              <w:spacing w:before="44"/>
              <w:ind w:left="54"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199" w:type="dxa"/>
          </w:tcPr>
          <w:p w:rsidR="00D841AB" w:rsidRPr="00327190" w:rsidRDefault="00D841AB" w:rsidP="00327190">
            <w:pPr>
              <w:pStyle w:val="TableParagraph"/>
              <w:spacing w:before="13"/>
              <w:ind w:left="131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  <w:p w:rsidR="00D841AB" w:rsidRPr="00327190" w:rsidRDefault="00D841AB" w:rsidP="00327190">
            <w:pPr>
              <w:pStyle w:val="TableParagraph"/>
              <w:spacing w:before="44"/>
              <w:ind w:left="13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701" w:type="dxa"/>
          </w:tcPr>
          <w:p w:rsidR="00D841AB" w:rsidRPr="00327190" w:rsidRDefault="00D841AB" w:rsidP="00327190">
            <w:pPr>
              <w:pStyle w:val="TableParagraph"/>
              <w:spacing w:before="13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Максимальный</w:t>
            </w:r>
            <w:proofErr w:type="spellEnd"/>
          </w:p>
          <w:p w:rsidR="00D841AB" w:rsidRPr="00327190" w:rsidRDefault="00D841AB" w:rsidP="00327190">
            <w:pPr>
              <w:pStyle w:val="TableParagraph"/>
              <w:spacing w:before="44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балл</w:t>
            </w:r>
            <w:proofErr w:type="spellEnd"/>
          </w:p>
        </w:tc>
      </w:tr>
      <w:tr w:rsidR="00D841AB" w:rsidRPr="00327190" w:rsidTr="00B953E1">
        <w:trPr>
          <w:trHeight w:val="484"/>
        </w:trPr>
        <w:tc>
          <w:tcPr>
            <w:tcW w:w="499" w:type="dxa"/>
          </w:tcPr>
          <w:p w:rsidR="00D841AB" w:rsidRPr="00327190" w:rsidRDefault="00D841AB" w:rsidP="00327190">
            <w:pPr>
              <w:pStyle w:val="TableParagraph"/>
              <w:spacing w:before="8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D841AB" w:rsidRPr="00327190" w:rsidRDefault="00D841AB" w:rsidP="00327190">
            <w:pPr>
              <w:pStyle w:val="TableParagraph"/>
              <w:tabs>
                <w:tab w:val="left" w:pos="1189"/>
                <w:tab w:val="left" w:pos="1705"/>
                <w:tab w:val="left" w:pos="3102"/>
              </w:tabs>
              <w:spacing w:before="8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Раздел</w:t>
            </w:r>
            <w:proofErr w:type="spellEnd"/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proofErr w:type="spellStart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задания</w:t>
            </w:r>
            <w:proofErr w:type="spellEnd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proofErr w:type="spellEnd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аудированию</w:t>
            </w:r>
            <w:proofErr w:type="spellEnd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D841AB" w:rsidRPr="00327190" w:rsidRDefault="00D841AB" w:rsidP="00327190">
            <w:pPr>
              <w:pStyle w:val="TableParagraph"/>
              <w:spacing w:before="8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  <w:lang w:val="ru-RU"/>
              </w:rPr>
              <w:t>11</w:t>
            </w:r>
          </w:p>
        </w:tc>
        <w:tc>
          <w:tcPr>
            <w:tcW w:w="2199" w:type="dxa"/>
          </w:tcPr>
          <w:p w:rsidR="00D841AB" w:rsidRPr="00327190" w:rsidRDefault="00D841AB" w:rsidP="00327190">
            <w:pPr>
              <w:pStyle w:val="TableParagraph"/>
              <w:spacing w:before="8"/>
              <w:ind w:lef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D841AB" w:rsidRPr="00327190" w:rsidRDefault="00D841AB" w:rsidP="00327190">
            <w:pPr>
              <w:pStyle w:val="TableParagraph"/>
              <w:spacing w:before="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15</w:t>
            </w:r>
          </w:p>
        </w:tc>
      </w:tr>
      <w:tr w:rsidR="00D841AB" w:rsidRPr="00327190" w:rsidTr="00B953E1">
        <w:trPr>
          <w:trHeight w:val="420"/>
        </w:trPr>
        <w:tc>
          <w:tcPr>
            <w:tcW w:w="499" w:type="dxa"/>
          </w:tcPr>
          <w:p w:rsidR="00D841AB" w:rsidRPr="00327190" w:rsidRDefault="00D841AB" w:rsidP="00327190">
            <w:pPr>
              <w:pStyle w:val="TableParagraph"/>
              <w:spacing w:before="1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2</w:t>
            </w:r>
          </w:p>
        </w:tc>
        <w:tc>
          <w:tcPr>
            <w:tcW w:w="3624" w:type="dxa"/>
          </w:tcPr>
          <w:p w:rsidR="00D841AB" w:rsidRPr="00327190" w:rsidRDefault="00D841AB" w:rsidP="00327190">
            <w:pPr>
              <w:pStyle w:val="TableParagraph"/>
              <w:tabs>
                <w:tab w:val="left" w:pos="1189"/>
                <w:tab w:val="left" w:pos="1705"/>
                <w:tab w:val="left" w:pos="3102"/>
              </w:tabs>
              <w:spacing w:before="11"/>
              <w:ind w:left="14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Раздел</w:t>
            </w:r>
            <w:proofErr w:type="spellEnd"/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proofErr w:type="spellStart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задания</w:t>
            </w:r>
            <w:proofErr w:type="spellEnd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proofErr w:type="spellStart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proofErr w:type="spellEnd"/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proofErr w:type="spellStart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чтению</w:t>
            </w:r>
            <w:proofErr w:type="spellEnd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D841AB" w:rsidRPr="00327190" w:rsidRDefault="00D841AB" w:rsidP="00327190">
            <w:pPr>
              <w:pStyle w:val="TableParagraph"/>
              <w:spacing w:before="1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  <w:lang w:val="ru-RU"/>
              </w:rPr>
              <w:t>8</w:t>
            </w:r>
          </w:p>
        </w:tc>
        <w:tc>
          <w:tcPr>
            <w:tcW w:w="2199" w:type="dxa"/>
          </w:tcPr>
          <w:p w:rsidR="00D841AB" w:rsidRPr="00327190" w:rsidRDefault="00D841AB" w:rsidP="00327190">
            <w:pPr>
              <w:pStyle w:val="TableParagraph"/>
              <w:spacing w:before="11"/>
              <w:ind w:lef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D841AB" w:rsidRPr="00327190" w:rsidRDefault="00D841AB" w:rsidP="00327190">
            <w:pPr>
              <w:pStyle w:val="TableParagraph"/>
              <w:spacing w:before="11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</w:t>
            </w:r>
          </w:p>
        </w:tc>
      </w:tr>
      <w:tr w:rsidR="00D841AB" w:rsidRPr="00327190" w:rsidTr="00B953E1">
        <w:trPr>
          <w:trHeight w:val="695"/>
        </w:trPr>
        <w:tc>
          <w:tcPr>
            <w:tcW w:w="499" w:type="dxa"/>
          </w:tcPr>
          <w:p w:rsidR="00D841AB" w:rsidRPr="00327190" w:rsidRDefault="00D841AB" w:rsidP="00327190">
            <w:pPr>
              <w:pStyle w:val="TableParagraph"/>
              <w:spacing w:before="1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D841AB" w:rsidRPr="00327190" w:rsidRDefault="00D841AB" w:rsidP="00327190">
            <w:pPr>
              <w:pStyle w:val="TableParagraph"/>
              <w:tabs>
                <w:tab w:val="left" w:pos="1189"/>
                <w:tab w:val="left" w:pos="1705"/>
                <w:tab w:val="left" w:pos="3102"/>
              </w:tabs>
              <w:spacing w:before="11"/>
              <w:ind w:left="14"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Раздел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3 </w:t>
            </w:r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(задания по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грамматике</w:t>
            </w:r>
            <w:r w:rsidRPr="00327190">
              <w:rPr>
                <w:rFonts w:ascii="Times New Roman" w:hAnsi="Times New Roman" w:cs="Times New Roman"/>
                <w:spacing w:val="-42"/>
                <w:w w:val="90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327190">
              <w:rPr>
                <w:rFonts w:ascii="Times New Roman" w:hAnsi="Times New Roman" w:cs="Times New Roman"/>
                <w:spacing w:val="-42"/>
                <w:w w:val="90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лексике)</w:t>
            </w:r>
          </w:p>
        </w:tc>
        <w:tc>
          <w:tcPr>
            <w:tcW w:w="1702" w:type="dxa"/>
          </w:tcPr>
          <w:p w:rsidR="00D841AB" w:rsidRPr="00327190" w:rsidRDefault="00D841AB" w:rsidP="00327190">
            <w:pPr>
              <w:pStyle w:val="TableParagraph"/>
              <w:spacing w:before="11"/>
              <w:ind w:left="54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199" w:type="dxa"/>
          </w:tcPr>
          <w:p w:rsidR="00D841AB" w:rsidRPr="00327190" w:rsidRDefault="00D841AB" w:rsidP="00327190">
            <w:pPr>
              <w:pStyle w:val="TableParagraph"/>
              <w:spacing w:before="11"/>
              <w:ind w:lef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D841AB" w:rsidRPr="00327190" w:rsidRDefault="00D841AB" w:rsidP="00327190">
            <w:pPr>
              <w:pStyle w:val="TableParagraph"/>
              <w:spacing w:before="11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15</w:t>
            </w:r>
          </w:p>
        </w:tc>
      </w:tr>
      <w:tr w:rsidR="00D841AB" w:rsidRPr="00327190" w:rsidTr="00B953E1">
        <w:trPr>
          <w:trHeight w:val="409"/>
        </w:trPr>
        <w:tc>
          <w:tcPr>
            <w:tcW w:w="499" w:type="dxa"/>
          </w:tcPr>
          <w:p w:rsidR="00D841AB" w:rsidRPr="00327190" w:rsidRDefault="00D841AB" w:rsidP="00327190">
            <w:pPr>
              <w:pStyle w:val="TableParagraph"/>
              <w:spacing w:before="8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4</w:t>
            </w:r>
          </w:p>
        </w:tc>
        <w:tc>
          <w:tcPr>
            <w:tcW w:w="3624" w:type="dxa"/>
          </w:tcPr>
          <w:p w:rsidR="00D841AB" w:rsidRPr="00327190" w:rsidRDefault="00D841AB" w:rsidP="00327190">
            <w:pPr>
              <w:pStyle w:val="TableParagraph"/>
              <w:tabs>
                <w:tab w:val="left" w:pos="1189"/>
                <w:tab w:val="left" w:pos="1708"/>
                <w:tab w:val="left" w:pos="3102"/>
              </w:tabs>
              <w:spacing w:before="8"/>
              <w:ind w:left="14"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Раздел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  <w:r w:rsidRPr="00327190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(задание по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письменной</w:t>
            </w:r>
            <w:r w:rsidRPr="00327190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речи)</w:t>
            </w:r>
          </w:p>
        </w:tc>
        <w:tc>
          <w:tcPr>
            <w:tcW w:w="1702" w:type="dxa"/>
          </w:tcPr>
          <w:p w:rsidR="00D841AB" w:rsidRPr="00327190" w:rsidRDefault="00D841AB" w:rsidP="00327190">
            <w:pPr>
              <w:pStyle w:val="TableParagraph"/>
              <w:spacing w:before="8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D841AB" w:rsidRPr="00327190" w:rsidRDefault="00D841AB" w:rsidP="00327190">
            <w:pPr>
              <w:pStyle w:val="TableParagraph"/>
              <w:spacing w:before="8"/>
              <w:ind w:lef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</w:tcPr>
          <w:p w:rsidR="00D841AB" w:rsidRPr="00327190" w:rsidRDefault="00D841AB" w:rsidP="00327190">
            <w:pPr>
              <w:pStyle w:val="TableParagraph"/>
              <w:spacing w:before="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</w:tr>
      <w:tr w:rsidR="00D841AB" w:rsidRPr="00327190" w:rsidTr="00B953E1">
        <w:trPr>
          <w:trHeight w:val="400"/>
        </w:trPr>
        <w:tc>
          <w:tcPr>
            <w:tcW w:w="499" w:type="dxa"/>
          </w:tcPr>
          <w:p w:rsidR="00D841AB" w:rsidRPr="00327190" w:rsidRDefault="00D841AB" w:rsidP="00327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D841AB" w:rsidRPr="00327190" w:rsidRDefault="00D841AB" w:rsidP="00327190">
            <w:pPr>
              <w:pStyle w:val="TableParagraph"/>
              <w:spacing w:before="13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85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2" w:type="dxa"/>
          </w:tcPr>
          <w:p w:rsidR="00D841AB" w:rsidRPr="00327190" w:rsidRDefault="00D841AB" w:rsidP="00327190">
            <w:pPr>
              <w:pStyle w:val="TableParagraph"/>
              <w:spacing w:before="13"/>
              <w:ind w:left="54"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35</w:t>
            </w:r>
          </w:p>
        </w:tc>
        <w:tc>
          <w:tcPr>
            <w:tcW w:w="2199" w:type="dxa"/>
          </w:tcPr>
          <w:p w:rsidR="00D841AB" w:rsidRPr="00327190" w:rsidRDefault="00D841AB" w:rsidP="00327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1AB" w:rsidRPr="00327190" w:rsidRDefault="00D841AB" w:rsidP="00327190">
            <w:pPr>
              <w:pStyle w:val="TableParagraph"/>
              <w:spacing w:before="13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41AB" w:rsidRPr="00327190" w:rsidRDefault="00D841AB" w:rsidP="00327190">
      <w:pPr>
        <w:pStyle w:val="a5"/>
        <w:tabs>
          <w:tab w:val="left" w:pos="991"/>
          <w:tab w:val="left" w:pos="1376"/>
          <w:tab w:val="left" w:pos="2562"/>
          <w:tab w:val="left" w:pos="2931"/>
          <w:tab w:val="left" w:pos="4240"/>
          <w:tab w:val="left" w:pos="5667"/>
          <w:tab w:val="left" w:pos="6034"/>
          <w:tab w:val="left" w:pos="6801"/>
          <w:tab w:val="left" w:pos="7689"/>
          <w:tab w:val="left" w:pos="8214"/>
        </w:tabs>
        <w:spacing w:before="204"/>
        <w:ind w:right="275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>КО</w:t>
      </w:r>
      <w:proofErr w:type="gramEnd"/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–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задания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с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кратким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ответом,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в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том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числе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  <w:t>на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ab/>
      </w:r>
      <w:r w:rsidRPr="0032719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установление </w:t>
      </w: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соответствия;</w:t>
      </w:r>
    </w:p>
    <w:p w:rsidR="00D841AB" w:rsidRPr="00327190" w:rsidRDefault="00D841AB" w:rsidP="0032719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105"/>
          <w:sz w:val="24"/>
          <w:szCs w:val="24"/>
          <w:lang w:val="ru-RU"/>
        </w:rPr>
        <w:t>РО – задания с развернутым ответом.</w:t>
      </w:r>
    </w:p>
    <w:p w:rsidR="00D841AB" w:rsidRPr="00327190" w:rsidRDefault="00D841AB" w:rsidP="00327190">
      <w:pPr>
        <w:pStyle w:val="a5"/>
        <w:spacing w:before="41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Время выполнения письменной части экзаменационной работы – 120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мин. Рекомендуемое время выполнения отдельных разделов:</w:t>
      </w:r>
    </w:p>
    <w:p w:rsidR="00D841AB" w:rsidRPr="00327190" w:rsidRDefault="00D841AB" w:rsidP="00327190">
      <w:pPr>
        <w:pStyle w:val="a5"/>
        <w:spacing w:before="2"/>
        <w:ind w:left="1064" w:right="3338"/>
        <w:rPr>
          <w:rFonts w:ascii="Times New Roman" w:hAnsi="Times New Roman" w:cs="Times New Roman"/>
          <w:w w:val="80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раздел 1 (задания по </w:t>
      </w:r>
      <w:proofErr w:type="spellStart"/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аудированию</w:t>
      </w:r>
      <w:proofErr w:type="spellEnd"/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) – 30 мин.; </w:t>
      </w:r>
    </w:p>
    <w:p w:rsidR="00D841AB" w:rsidRPr="00327190" w:rsidRDefault="00D841AB" w:rsidP="00327190">
      <w:pPr>
        <w:pStyle w:val="a5"/>
        <w:spacing w:before="2"/>
        <w:ind w:left="1064" w:right="3338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раздел 2 (задания по чтению) – 30 мин.;</w:t>
      </w:r>
    </w:p>
    <w:p w:rsidR="00D841AB" w:rsidRPr="00327190" w:rsidRDefault="00D841AB" w:rsidP="00327190">
      <w:pPr>
        <w:pStyle w:val="a5"/>
        <w:spacing w:before="5"/>
        <w:ind w:left="1064" w:right="2578"/>
        <w:rPr>
          <w:rFonts w:ascii="Times New Roman" w:hAnsi="Times New Roman" w:cs="Times New Roman"/>
          <w:w w:val="80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раздел</w:t>
      </w:r>
      <w:r w:rsidRPr="00327190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3</w:t>
      </w:r>
      <w:r w:rsidRPr="00327190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(задания</w:t>
      </w:r>
      <w:r w:rsidRPr="00327190">
        <w:rPr>
          <w:rFonts w:ascii="Times New Roman" w:hAnsi="Times New Roman" w:cs="Times New Roman"/>
          <w:spacing w:val="-14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по</w:t>
      </w:r>
      <w:r w:rsidRPr="00327190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грамматике</w:t>
      </w:r>
      <w:r w:rsidRPr="00327190">
        <w:rPr>
          <w:rFonts w:ascii="Times New Roman" w:hAnsi="Times New Roman" w:cs="Times New Roman"/>
          <w:spacing w:val="-13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и</w:t>
      </w:r>
      <w:r w:rsidRPr="00327190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лексике)</w:t>
      </w:r>
      <w:r w:rsidRPr="00327190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–</w:t>
      </w:r>
      <w:r w:rsidRPr="00327190">
        <w:rPr>
          <w:rFonts w:ascii="Times New Roman" w:hAnsi="Times New Roman" w:cs="Times New Roman"/>
          <w:spacing w:val="-14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>30</w:t>
      </w:r>
      <w:r w:rsidRPr="00327190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мин.; </w:t>
      </w:r>
    </w:p>
    <w:p w:rsidR="00D841AB" w:rsidRPr="00327190" w:rsidRDefault="00D841AB" w:rsidP="00327190">
      <w:pPr>
        <w:pStyle w:val="a5"/>
        <w:spacing w:before="5"/>
        <w:ind w:left="1064" w:right="2578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раздел</w:t>
      </w:r>
      <w:r w:rsidRPr="00327190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  <w:r w:rsidRPr="00327190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(задание</w:t>
      </w:r>
      <w:r w:rsidRPr="00327190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по</w:t>
      </w:r>
      <w:r w:rsidRPr="00327190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письму)</w:t>
      </w:r>
      <w:r w:rsidRPr="00327190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–</w:t>
      </w:r>
      <w:r w:rsidRPr="00327190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30</w:t>
      </w:r>
      <w:r w:rsidRPr="00327190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мин.</w:t>
      </w:r>
    </w:p>
    <w:p w:rsidR="00D841AB" w:rsidRPr="00327190" w:rsidRDefault="00D841AB" w:rsidP="00327190">
      <w:pPr>
        <w:pStyle w:val="a5"/>
        <w:spacing w:before="51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Система оценивания отдельных заданий и работы в целом</w:t>
      </w:r>
    </w:p>
    <w:p w:rsidR="00D841AB" w:rsidRPr="00327190" w:rsidRDefault="00D841AB" w:rsidP="00327190">
      <w:pPr>
        <w:pStyle w:val="a5"/>
        <w:spacing w:before="39"/>
        <w:ind w:right="200" w:firstLine="708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За верное выполнение каждого задания с кратким ответом участник ОГЭ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получает 1 балл:</w:t>
      </w:r>
    </w:p>
    <w:p w:rsidR="00D841AB" w:rsidRPr="00327190" w:rsidRDefault="00D841AB" w:rsidP="00327190">
      <w:pPr>
        <w:pStyle w:val="a5"/>
        <w:spacing w:before="39"/>
        <w:ind w:right="20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-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за каждый правильно выбранный и записанный ответ в заданиях на выбор</w:t>
      </w:r>
      <w:r w:rsidRPr="00327190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и</w:t>
      </w:r>
      <w:r w:rsidRPr="00327190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запись</w:t>
      </w:r>
      <w:r w:rsidRPr="00327190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одного</w:t>
      </w:r>
      <w:r w:rsidRPr="00327190">
        <w:rPr>
          <w:rFonts w:ascii="Times New Roman" w:hAnsi="Times New Roman" w:cs="Times New Roman"/>
          <w:spacing w:val="-35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правильного</w:t>
      </w:r>
      <w:r w:rsidRPr="00327190">
        <w:rPr>
          <w:rFonts w:ascii="Times New Roman" w:hAnsi="Times New Roman" w:cs="Times New Roman"/>
          <w:spacing w:val="-35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ответа</w:t>
      </w:r>
      <w:r w:rsidRPr="00327190">
        <w:rPr>
          <w:rFonts w:ascii="Times New Roman" w:hAnsi="Times New Roman" w:cs="Times New Roman"/>
          <w:spacing w:val="-35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из</w:t>
      </w:r>
      <w:r w:rsidRPr="00327190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>предложенного</w:t>
      </w:r>
      <w:r w:rsidRPr="00327190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перечня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ответов;</w:t>
      </w:r>
    </w:p>
    <w:p w:rsidR="00D841AB" w:rsidRPr="00327190" w:rsidRDefault="00D841AB" w:rsidP="00327190">
      <w:pPr>
        <w:pStyle w:val="a3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40" w:lineRule="auto"/>
        <w:ind w:right="2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w w:val="85"/>
          <w:sz w:val="24"/>
          <w:szCs w:val="24"/>
        </w:rPr>
        <w:t>за каждое правильно установленное соответствие в заданиях на</w:t>
      </w:r>
      <w:r w:rsidRPr="00327190">
        <w:rPr>
          <w:rFonts w:ascii="Times New Roman" w:hAnsi="Times New Roman" w:cs="Times New Roman"/>
          <w:spacing w:val="75"/>
          <w:w w:val="85"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установление соответствия позиций, представленных в двух множествах;</w:t>
      </w:r>
    </w:p>
    <w:p w:rsidR="00D841AB" w:rsidRPr="00327190" w:rsidRDefault="00D841AB" w:rsidP="00327190">
      <w:pPr>
        <w:pStyle w:val="a3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190">
        <w:rPr>
          <w:rFonts w:ascii="Times New Roman" w:hAnsi="Times New Roman" w:cs="Times New Roman"/>
          <w:w w:val="85"/>
          <w:sz w:val="24"/>
          <w:szCs w:val="24"/>
        </w:rPr>
        <w:t xml:space="preserve">за каждый правильный ответ в заданиях на заполнение пропуска в </w:t>
      </w:r>
      <w:r w:rsidRPr="00327190">
        <w:rPr>
          <w:rFonts w:ascii="Times New Roman" w:hAnsi="Times New Roman" w:cs="Times New Roman"/>
          <w:w w:val="80"/>
          <w:sz w:val="24"/>
          <w:szCs w:val="24"/>
        </w:rPr>
        <w:t xml:space="preserve">связном тексте путем преобразования предложенной начальной формы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слова</w:t>
      </w:r>
      <w:r w:rsidRPr="0032719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32719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нужную</w:t>
      </w:r>
      <w:r w:rsidRPr="0032719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грамматическую</w:t>
      </w:r>
      <w:r w:rsidRPr="0032719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форму</w:t>
      </w:r>
      <w:proofErr w:type="gramEnd"/>
      <w:r w:rsidRPr="00327190">
        <w:rPr>
          <w:rFonts w:ascii="Times New Roman" w:hAnsi="Times New Roman" w:cs="Times New Roman"/>
          <w:w w:val="90"/>
          <w:sz w:val="24"/>
          <w:szCs w:val="24"/>
        </w:rPr>
        <w:t>;</w:t>
      </w:r>
    </w:p>
    <w:p w:rsidR="00D841AB" w:rsidRPr="00327190" w:rsidRDefault="00D841AB" w:rsidP="00327190">
      <w:pPr>
        <w:pStyle w:val="a3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190">
        <w:rPr>
          <w:rFonts w:ascii="Times New Roman" w:hAnsi="Times New Roman" w:cs="Times New Roman"/>
          <w:w w:val="85"/>
          <w:sz w:val="24"/>
          <w:szCs w:val="24"/>
        </w:rPr>
        <w:t xml:space="preserve">за каждый правильный ответ в заданиях на заполнение пропуска в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связном тексте путем образования родственного слова от предложенного опорного</w:t>
      </w:r>
      <w:r w:rsidRPr="0032719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</w:rPr>
        <w:t>слова</w:t>
      </w:r>
      <w:proofErr w:type="gramEnd"/>
      <w:r w:rsidRPr="00327190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D841AB" w:rsidRPr="00327190" w:rsidRDefault="00D841AB" w:rsidP="00327190">
      <w:pPr>
        <w:pStyle w:val="a5"/>
        <w:ind w:left="1064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За неверный</w:t>
      </w:r>
      <w:r w:rsidRPr="00327190">
        <w:rPr>
          <w:rFonts w:ascii="Times New Roman" w:hAnsi="Times New Roman" w:cs="Times New Roman"/>
          <w:spacing w:val="-52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ответ</w:t>
      </w:r>
      <w:r w:rsidRPr="00327190">
        <w:rPr>
          <w:rFonts w:ascii="Times New Roman" w:hAnsi="Times New Roman" w:cs="Times New Roman"/>
          <w:spacing w:val="-52"/>
          <w:w w:val="90"/>
          <w:sz w:val="24"/>
          <w:szCs w:val="24"/>
          <w:lang w:val="ru-RU"/>
        </w:rPr>
        <w:t xml:space="preserve">                           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или отсутствие ответа</w:t>
      </w:r>
      <w:r w:rsidRPr="00327190">
        <w:rPr>
          <w:rFonts w:ascii="Times New Roman" w:hAnsi="Times New Roman" w:cs="Times New Roman"/>
          <w:spacing w:val="-52"/>
          <w:w w:val="90"/>
          <w:sz w:val="24"/>
          <w:szCs w:val="24"/>
          <w:lang w:val="ru-RU"/>
        </w:rPr>
        <w:t xml:space="preserve">                        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выставляется</w:t>
      </w:r>
      <w:r w:rsidRPr="00327190">
        <w:rPr>
          <w:rFonts w:ascii="Times New Roman" w:hAnsi="Times New Roman" w:cs="Times New Roman"/>
          <w:spacing w:val="-51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0 </w:t>
      </w:r>
      <w:r w:rsidRPr="00327190">
        <w:rPr>
          <w:rFonts w:ascii="Times New Roman" w:hAnsi="Times New Roman" w:cs="Times New Roman"/>
          <w:spacing w:val="-52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баллов.</w:t>
      </w:r>
    </w:p>
    <w:p w:rsidR="00D841AB" w:rsidRPr="00327190" w:rsidRDefault="00D841AB" w:rsidP="00327190">
      <w:pPr>
        <w:pStyle w:val="a5"/>
        <w:ind w:left="0" w:right="2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lastRenderedPageBreak/>
        <w:t xml:space="preserve">Перед проведением экзамена устанавливается минимальное количество баллов по иностранному языку, подтверждающее освоение выпускниками </w:t>
      </w:r>
      <w:r w:rsidRPr="00327190">
        <w:rPr>
          <w:rFonts w:ascii="Times New Roman" w:hAnsi="Times New Roman" w:cs="Times New Roman"/>
          <w:w w:val="80"/>
          <w:sz w:val="24"/>
          <w:szCs w:val="24"/>
        </w:rPr>
        <w:t>IX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классов общеобразовательных учреждений программы основного общего </w:t>
      </w: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образования по иностранному языку. Минимальная граница по иностранному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языку</w:t>
      </w:r>
      <w:r w:rsidRPr="00327190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определяется</w:t>
      </w:r>
      <w:r w:rsidRPr="00327190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объемом</w:t>
      </w:r>
      <w:r w:rsidRPr="00327190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знаний</w:t>
      </w:r>
      <w:r w:rsidRPr="00327190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и</w:t>
      </w:r>
      <w:r w:rsidRPr="00327190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умений</w:t>
      </w:r>
      <w:r w:rsidRPr="00327190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и</w:t>
      </w:r>
      <w:r w:rsidRPr="00327190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навыков,</w:t>
      </w:r>
      <w:r w:rsidRPr="00327190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без</w:t>
      </w:r>
      <w:r w:rsidRPr="00327190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которых невозможно</w:t>
      </w:r>
      <w:r w:rsidRPr="00327190">
        <w:rPr>
          <w:rFonts w:ascii="Times New Roman" w:hAnsi="Times New Roman" w:cs="Times New Roman"/>
          <w:spacing w:val="-32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продолжение</w:t>
      </w:r>
      <w:r w:rsidRPr="00327190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Pr="00327190">
        <w:rPr>
          <w:rFonts w:ascii="Times New Roman" w:hAnsi="Times New Roman" w:cs="Times New Roman"/>
          <w:spacing w:val="-32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327190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старшей</w:t>
      </w:r>
      <w:r w:rsidRPr="00327190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школе.</w:t>
      </w:r>
    </w:p>
    <w:p w:rsidR="00D841AB" w:rsidRPr="00327190" w:rsidRDefault="00D841AB" w:rsidP="00327190">
      <w:pPr>
        <w:pStyle w:val="a5"/>
        <w:ind w:left="0" w:right="40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Полученные за выполнение экзаменационной работы баллы могут быть </w:t>
      </w:r>
      <w:r w:rsidRPr="00327190">
        <w:rPr>
          <w:rFonts w:ascii="Times New Roman" w:hAnsi="Times New Roman" w:cs="Times New Roman"/>
          <w:w w:val="90"/>
          <w:sz w:val="24"/>
          <w:szCs w:val="24"/>
          <w:lang w:val="ru-RU"/>
        </w:rPr>
        <w:t>переведены в отметку по пятибалльной шкале:</w:t>
      </w:r>
    </w:p>
    <w:p w:rsidR="00D841AB" w:rsidRPr="00327190" w:rsidRDefault="00D841AB" w:rsidP="00327190">
      <w:pPr>
        <w:pStyle w:val="a5"/>
        <w:spacing w:before="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1829"/>
        <w:gridCol w:w="1829"/>
        <w:gridCol w:w="1829"/>
        <w:gridCol w:w="1829"/>
      </w:tblGrid>
      <w:tr w:rsidR="00D841AB" w:rsidRPr="00327190" w:rsidTr="00B953E1">
        <w:trPr>
          <w:trHeight w:val="369"/>
        </w:trPr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w w:val="78"/>
                <w:sz w:val="24"/>
                <w:szCs w:val="24"/>
              </w:rPr>
              <w:t>5</w:t>
            </w:r>
          </w:p>
        </w:tc>
      </w:tr>
      <w:tr w:rsidR="00D841AB" w:rsidRPr="00327190" w:rsidTr="00B953E1">
        <w:trPr>
          <w:trHeight w:val="371"/>
        </w:trPr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829" w:type="dxa"/>
          </w:tcPr>
          <w:p w:rsidR="00D841AB" w:rsidRPr="00327190" w:rsidRDefault="00D841AB" w:rsidP="00327190">
            <w:pPr>
              <w:pStyle w:val="TableParagraph"/>
              <w:ind w:left="486" w:right="4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</w:rPr>
              <w:t>0–2</w:t>
            </w:r>
            <w:r w:rsidR="0052527F"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1829" w:type="dxa"/>
          </w:tcPr>
          <w:p w:rsidR="00D841AB" w:rsidRPr="00327190" w:rsidRDefault="0052527F" w:rsidP="00327190">
            <w:pPr>
              <w:pStyle w:val="TableParagraph"/>
              <w:ind w:left="487" w:right="4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29</w:t>
            </w:r>
            <w:r w:rsidR="003B1E71"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45</w:t>
            </w:r>
          </w:p>
        </w:tc>
        <w:tc>
          <w:tcPr>
            <w:tcW w:w="1829" w:type="dxa"/>
          </w:tcPr>
          <w:p w:rsidR="00D841AB" w:rsidRPr="00327190" w:rsidRDefault="0052527F" w:rsidP="00327190">
            <w:pPr>
              <w:pStyle w:val="TableParagraph"/>
              <w:ind w:left="485" w:right="4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45</w:t>
            </w:r>
            <w:r w:rsidR="003B1E71"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57</w:t>
            </w:r>
          </w:p>
        </w:tc>
        <w:tc>
          <w:tcPr>
            <w:tcW w:w="1829" w:type="dxa"/>
          </w:tcPr>
          <w:p w:rsidR="00D841AB" w:rsidRPr="00327190" w:rsidRDefault="0052527F" w:rsidP="00327190">
            <w:pPr>
              <w:pStyle w:val="TableParagraph"/>
              <w:ind w:left="487" w:right="4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19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58-68</w:t>
            </w:r>
          </w:p>
        </w:tc>
      </w:tr>
    </w:tbl>
    <w:p w:rsidR="003B1E71" w:rsidRPr="00327190" w:rsidRDefault="003B1E71" w:rsidP="00327190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B1E71" w:rsidRPr="00327190" w:rsidRDefault="003B1E71" w:rsidP="00327190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27190">
        <w:rPr>
          <w:rFonts w:ascii="Times New Roman" w:hAnsi="Times New Roman" w:cs="Times New Roman"/>
          <w:sz w:val="24"/>
          <w:szCs w:val="24"/>
          <w:lang w:val="ru-RU"/>
        </w:rPr>
        <w:t xml:space="preserve">В проведении </w:t>
      </w:r>
      <w:proofErr w:type="gramStart"/>
      <w:r w:rsidRPr="00327190">
        <w:rPr>
          <w:rFonts w:ascii="Times New Roman" w:hAnsi="Times New Roman" w:cs="Times New Roman"/>
          <w:sz w:val="24"/>
          <w:szCs w:val="24"/>
          <w:lang w:val="ru-RU"/>
        </w:rPr>
        <w:t>пробного</w:t>
      </w:r>
      <w:proofErr w:type="gramEnd"/>
      <w:r w:rsidRPr="00327190">
        <w:rPr>
          <w:rFonts w:ascii="Times New Roman" w:hAnsi="Times New Roman" w:cs="Times New Roman"/>
          <w:sz w:val="24"/>
          <w:szCs w:val="24"/>
          <w:lang w:val="ru-RU"/>
        </w:rPr>
        <w:t xml:space="preserve"> ОГЭ по иностранному языку  </w:t>
      </w:r>
      <w:r w:rsidR="0052527F" w:rsidRPr="00327190">
        <w:rPr>
          <w:rFonts w:ascii="Times New Roman" w:hAnsi="Times New Roman" w:cs="Times New Roman"/>
          <w:sz w:val="24"/>
          <w:szCs w:val="24"/>
          <w:lang w:val="ru-RU"/>
        </w:rPr>
        <w:t xml:space="preserve">принимали участие 2 обучающихся. </w:t>
      </w:r>
    </w:p>
    <w:p w:rsidR="003B1E71" w:rsidRPr="00327190" w:rsidRDefault="003B1E71" w:rsidP="00327190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B1E71" w:rsidRPr="00327190" w:rsidRDefault="003B1E71" w:rsidP="003271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По итогам проведения  работы были получены следующие результаты. </w:t>
      </w:r>
    </w:p>
    <w:tbl>
      <w:tblPr>
        <w:tblW w:w="8789" w:type="dxa"/>
        <w:tblInd w:w="94" w:type="dxa"/>
        <w:tblLayout w:type="fixed"/>
        <w:tblLook w:val="04A0"/>
      </w:tblPr>
      <w:tblGrid>
        <w:gridCol w:w="923"/>
        <w:gridCol w:w="708"/>
        <w:gridCol w:w="709"/>
        <w:gridCol w:w="709"/>
        <w:gridCol w:w="709"/>
        <w:gridCol w:w="708"/>
        <w:gridCol w:w="709"/>
        <w:gridCol w:w="1204"/>
        <w:gridCol w:w="2410"/>
      </w:tblGrid>
      <w:tr w:rsidR="003B1E71" w:rsidRPr="00327190" w:rsidTr="003B1E71">
        <w:trPr>
          <w:trHeight w:val="54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сдававших</w:t>
            </w:r>
            <w:proofErr w:type="gramEnd"/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обуч-ся</w:t>
            </w:r>
            <w:proofErr w:type="spellEnd"/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получивших</w:t>
            </w:r>
            <w:proofErr w:type="gramEnd"/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соответствующие отметки: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E71" w:rsidRPr="00327190" w:rsidRDefault="00327190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r w:rsidR="003B1E71"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"риска"               </w:t>
            </w: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(кол-во </w:t>
            </w:r>
            <w:proofErr w:type="spellStart"/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учителя, </w:t>
            </w:r>
          </w:p>
        </w:tc>
      </w:tr>
      <w:tr w:rsidR="003B1E71" w:rsidRPr="00327190" w:rsidTr="003B1E71">
        <w:trPr>
          <w:trHeight w:val="552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«3»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«5»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«4» и «5»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71" w:rsidRPr="00327190" w:rsidRDefault="003B1E71" w:rsidP="0032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E71" w:rsidRPr="00327190" w:rsidTr="003B1E71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3B1E71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327190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71" w:rsidRPr="00327190" w:rsidRDefault="0052527F" w:rsidP="0032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Сатывалдыева</w:t>
            </w:r>
            <w:proofErr w:type="spellEnd"/>
            <w:r w:rsidRPr="0032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="003B1E71" w:rsidRPr="00327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 английского языка</w:t>
            </w:r>
          </w:p>
        </w:tc>
      </w:tr>
    </w:tbl>
    <w:p w:rsidR="00E36AD1" w:rsidRPr="00327190" w:rsidRDefault="00E36AD1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27F" w:rsidRPr="00327190" w:rsidRDefault="0052527F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190">
        <w:rPr>
          <w:rFonts w:ascii="Times New Roman" w:hAnsi="Times New Roman" w:cs="Times New Roman"/>
          <w:b/>
          <w:sz w:val="24"/>
          <w:szCs w:val="24"/>
        </w:rPr>
        <w:t>07.02.2023</w:t>
      </w:r>
    </w:p>
    <w:tbl>
      <w:tblPr>
        <w:tblStyle w:val="a9"/>
        <w:tblW w:w="0" w:type="auto"/>
        <w:tblLook w:val="04A0"/>
      </w:tblPr>
      <w:tblGrid>
        <w:gridCol w:w="458"/>
        <w:gridCol w:w="2002"/>
        <w:gridCol w:w="2418"/>
        <w:gridCol w:w="2068"/>
        <w:gridCol w:w="1878"/>
        <w:gridCol w:w="978"/>
      </w:tblGrid>
      <w:tr w:rsidR="00E36AD1" w:rsidRPr="00327190" w:rsidTr="0052527F"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Макимальный</w:t>
            </w:r>
            <w:proofErr w:type="spellEnd"/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Набранный балл</w:t>
            </w:r>
          </w:p>
        </w:tc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978" w:type="dxa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36AD1" w:rsidRPr="00327190" w:rsidTr="0052527F"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327190">
              <w:rPr>
                <w:rFonts w:ascii="Times New Roman" w:hAnsi="Times New Roman" w:cs="Times New Roman"/>
                <w:sz w:val="24"/>
                <w:szCs w:val="24"/>
              </w:rPr>
              <w:t xml:space="preserve"> А. 9 в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AD1" w:rsidRPr="003271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78" w:type="dxa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AD1" w:rsidRPr="00327190" w:rsidTr="0052527F">
        <w:tc>
          <w:tcPr>
            <w:tcW w:w="0" w:type="auto"/>
          </w:tcPr>
          <w:p w:rsidR="00E36AD1" w:rsidRPr="00327190" w:rsidRDefault="00E36AD1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Юдина А.   9а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6AD1" w:rsidRPr="003271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</w:tcPr>
          <w:p w:rsidR="00E36AD1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36AD1" w:rsidRPr="00327190" w:rsidRDefault="00E36AD1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27F" w:rsidRPr="00327190" w:rsidRDefault="0052527F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190">
        <w:rPr>
          <w:rFonts w:ascii="Times New Roman" w:hAnsi="Times New Roman" w:cs="Times New Roman"/>
          <w:b/>
          <w:sz w:val="24"/>
          <w:szCs w:val="24"/>
        </w:rPr>
        <w:t>19.05.2023</w:t>
      </w:r>
    </w:p>
    <w:tbl>
      <w:tblPr>
        <w:tblStyle w:val="a9"/>
        <w:tblW w:w="0" w:type="auto"/>
        <w:tblLook w:val="04A0"/>
      </w:tblPr>
      <w:tblGrid>
        <w:gridCol w:w="458"/>
        <w:gridCol w:w="2002"/>
        <w:gridCol w:w="2418"/>
        <w:gridCol w:w="2068"/>
        <w:gridCol w:w="1878"/>
        <w:gridCol w:w="978"/>
      </w:tblGrid>
      <w:tr w:rsidR="0052527F" w:rsidRPr="00327190" w:rsidTr="00635CE2"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Макимальный</w:t>
            </w:r>
            <w:proofErr w:type="spellEnd"/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Набранный балл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978" w:type="dxa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2527F" w:rsidRPr="00327190" w:rsidTr="00635CE2"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327190">
              <w:rPr>
                <w:rFonts w:ascii="Times New Roman" w:hAnsi="Times New Roman" w:cs="Times New Roman"/>
                <w:sz w:val="24"/>
                <w:szCs w:val="24"/>
              </w:rPr>
              <w:t xml:space="preserve"> А. 9 в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78" w:type="dxa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27F" w:rsidRPr="00327190" w:rsidTr="00635CE2"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Юдина А.  9а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78" w:type="dxa"/>
          </w:tcPr>
          <w:p w:rsidR="0052527F" w:rsidRPr="00327190" w:rsidRDefault="0052527F" w:rsidP="00327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2527F" w:rsidRPr="00327190" w:rsidRDefault="0052527F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27F" w:rsidRPr="00327190" w:rsidRDefault="0052527F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7190">
        <w:rPr>
          <w:rFonts w:ascii="Times New Roman" w:hAnsi="Times New Roman" w:cs="Times New Roman"/>
          <w:b/>
          <w:sz w:val="24"/>
          <w:szCs w:val="24"/>
        </w:rPr>
        <w:t>Безверхова</w:t>
      </w:r>
      <w:proofErr w:type="spellEnd"/>
      <w:r w:rsidRPr="00327190">
        <w:rPr>
          <w:rFonts w:ascii="Times New Roman" w:hAnsi="Times New Roman" w:cs="Times New Roman"/>
          <w:b/>
          <w:sz w:val="24"/>
          <w:szCs w:val="24"/>
        </w:rPr>
        <w:t xml:space="preserve"> А. не выполняла </w:t>
      </w:r>
      <w:proofErr w:type="gramStart"/>
      <w:r w:rsidRPr="00327190">
        <w:rPr>
          <w:rFonts w:ascii="Times New Roman" w:hAnsi="Times New Roman" w:cs="Times New Roman"/>
          <w:b/>
          <w:sz w:val="24"/>
          <w:szCs w:val="24"/>
        </w:rPr>
        <w:t>УЧ</w:t>
      </w:r>
      <w:proofErr w:type="gramEnd"/>
      <w:r w:rsidRPr="00327190">
        <w:rPr>
          <w:rFonts w:ascii="Times New Roman" w:hAnsi="Times New Roman" w:cs="Times New Roman"/>
          <w:b/>
          <w:sz w:val="24"/>
          <w:szCs w:val="24"/>
        </w:rPr>
        <w:t xml:space="preserve"> так как отсутствовала долгое время.</w:t>
      </w:r>
    </w:p>
    <w:p w:rsidR="0052527F" w:rsidRPr="00327190" w:rsidRDefault="0052527F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190">
        <w:rPr>
          <w:rFonts w:ascii="Times New Roman" w:hAnsi="Times New Roman" w:cs="Times New Roman"/>
          <w:b/>
          <w:sz w:val="24"/>
          <w:szCs w:val="24"/>
        </w:rPr>
        <w:t>Юдина А. выполняла УЧ только 7.02</w:t>
      </w:r>
    </w:p>
    <w:p w:rsidR="00E36AD1" w:rsidRPr="00327190" w:rsidRDefault="00E36AD1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D1" w:rsidRPr="00327190" w:rsidRDefault="00327190" w:rsidP="00327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Анализ </w:t>
      </w:r>
      <w:r w:rsidR="003B1E71" w:rsidRPr="00327190">
        <w:rPr>
          <w:rFonts w:ascii="Times New Roman" w:hAnsi="Times New Roman" w:cs="Times New Roman"/>
          <w:b/>
          <w:iCs/>
          <w:sz w:val="24"/>
          <w:szCs w:val="24"/>
        </w:rPr>
        <w:t>пробного ОГЭ 20</w:t>
      </w:r>
      <w:r w:rsidR="00551835" w:rsidRPr="00327190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="003B1E71" w:rsidRPr="00327190">
        <w:rPr>
          <w:rFonts w:ascii="Times New Roman" w:hAnsi="Times New Roman" w:cs="Times New Roman"/>
          <w:b/>
          <w:iCs/>
          <w:sz w:val="24"/>
          <w:szCs w:val="24"/>
        </w:rPr>
        <w:t xml:space="preserve"> г. по английскому  языку</w:t>
      </w:r>
    </w:p>
    <w:p w:rsidR="00E36AD1" w:rsidRPr="00327190" w:rsidRDefault="00E36AD1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6AD1" w:rsidRPr="00327190" w:rsidRDefault="00AF372E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27190">
        <w:rPr>
          <w:rFonts w:ascii="Times New Roman" w:hAnsi="Times New Roman" w:cs="Times New Roman"/>
          <w:sz w:val="24"/>
          <w:szCs w:val="24"/>
        </w:rPr>
        <w:t>Анлиз</w:t>
      </w:r>
      <w:proofErr w:type="spellEnd"/>
      <w:r w:rsidRPr="00327190">
        <w:rPr>
          <w:rFonts w:ascii="Times New Roman" w:hAnsi="Times New Roman" w:cs="Times New Roman"/>
          <w:sz w:val="24"/>
          <w:szCs w:val="24"/>
        </w:rPr>
        <w:t xml:space="preserve"> работ показал, что </w:t>
      </w:r>
      <w:r w:rsidR="00E36AD1" w:rsidRPr="00327190">
        <w:rPr>
          <w:rFonts w:ascii="Times New Roman" w:hAnsi="Times New Roman" w:cs="Times New Roman"/>
          <w:sz w:val="24"/>
          <w:szCs w:val="24"/>
        </w:rPr>
        <w:t>наиболее сложным для</w:t>
      </w:r>
      <w:r w:rsidRPr="00327190">
        <w:rPr>
          <w:rFonts w:ascii="Times New Roman" w:hAnsi="Times New Roman" w:cs="Times New Roman"/>
          <w:sz w:val="24"/>
          <w:szCs w:val="24"/>
        </w:rPr>
        <w:t xml:space="preserve"> </w:t>
      </w:r>
      <w:r w:rsidR="00E36AD1" w:rsidRPr="00327190">
        <w:rPr>
          <w:rFonts w:ascii="Times New Roman" w:hAnsi="Times New Roman" w:cs="Times New Roman"/>
          <w:sz w:val="24"/>
          <w:szCs w:val="24"/>
        </w:rPr>
        <w:t>участников ГИА оказался раздел «Задания по грамматике и лексике».</w:t>
      </w:r>
      <w:r w:rsidRPr="00327190">
        <w:rPr>
          <w:rFonts w:ascii="Times New Roman" w:hAnsi="Times New Roman" w:cs="Times New Roman"/>
          <w:sz w:val="24"/>
          <w:szCs w:val="24"/>
        </w:rPr>
        <w:t xml:space="preserve"> </w:t>
      </w:r>
      <w:r w:rsidR="00E36AD1" w:rsidRPr="00327190">
        <w:rPr>
          <w:rFonts w:ascii="Times New Roman" w:hAnsi="Times New Roman" w:cs="Times New Roman"/>
          <w:sz w:val="24"/>
          <w:szCs w:val="24"/>
        </w:rPr>
        <w:t xml:space="preserve">Рецептивные умения (разделы «Задания по </w:t>
      </w:r>
      <w:proofErr w:type="spellStart"/>
      <w:r w:rsidR="00E36AD1" w:rsidRPr="0032719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E36AD1" w:rsidRPr="00327190">
        <w:rPr>
          <w:rFonts w:ascii="Times New Roman" w:hAnsi="Times New Roman" w:cs="Times New Roman"/>
          <w:sz w:val="24"/>
          <w:szCs w:val="24"/>
        </w:rPr>
        <w:t>» и «Задания по чтению»)  сформированы у выпускников лучше, чем продуктивные умения</w:t>
      </w:r>
      <w:r w:rsidRPr="00327190">
        <w:rPr>
          <w:rFonts w:ascii="Times New Roman" w:hAnsi="Times New Roman" w:cs="Times New Roman"/>
          <w:sz w:val="24"/>
          <w:szCs w:val="24"/>
        </w:rPr>
        <w:t xml:space="preserve"> </w:t>
      </w:r>
      <w:r w:rsidR="00E36AD1" w:rsidRPr="00327190">
        <w:rPr>
          <w:rFonts w:ascii="Times New Roman" w:hAnsi="Times New Roman" w:cs="Times New Roman"/>
          <w:sz w:val="24"/>
          <w:szCs w:val="24"/>
        </w:rPr>
        <w:t xml:space="preserve">(разделы «Задания по </w:t>
      </w:r>
      <w:proofErr w:type="spellStart"/>
      <w:r w:rsidR="00E36AD1" w:rsidRPr="0032719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E36AD1" w:rsidRPr="00327190">
        <w:rPr>
          <w:rFonts w:ascii="Times New Roman" w:hAnsi="Times New Roman" w:cs="Times New Roman"/>
          <w:sz w:val="24"/>
          <w:szCs w:val="24"/>
        </w:rPr>
        <w:t>» и «Задания по чтению»), что является традиционной</w:t>
      </w:r>
      <w:r w:rsidRPr="00327190">
        <w:rPr>
          <w:rFonts w:ascii="Times New Roman" w:hAnsi="Times New Roman" w:cs="Times New Roman"/>
          <w:sz w:val="24"/>
          <w:szCs w:val="24"/>
        </w:rPr>
        <w:t xml:space="preserve"> </w:t>
      </w:r>
      <w:r w:rsidR="00E36AD1" w:rsidRPr="00327190">
        <w:rPr>
          <w:rFonts w:ascii="Times New Roman" w:hAnsi="Times New Roman" w:cs="Times New Roman"/>
          <w:sz w:val="24"/>
          <w:szCs w:val="24"/>
        </w:rPr>
        <w:t>для российских школ ситуацией. Однако разница в среднем проценте выполнения заданий</w:t>
      </w:r>
      <w:r w:rsidRPr="00327190">
        <w:rPr>
          <w:rFonts w:ascii="Times New Roman" w:hAnsi="Times New Roman" w:cs="Times New Roman"/>
          <w:sz w:val="24"/>
          <w:szCs w:val="24"/>
        </w:rPr>
        <w:t xml:space="preserve"> </w:t>
      </w:r>
      <w:r w:rsidR="00E36AD1" w:rsidRPr="00327190">
        <w:rPr>
          <w:rFonts w:ascii="Times New Roman" w:hAnsi="Times New Roman" w:cs="Times New Roman"/>
          <w:sz w:val="24"/>
          <w:szCs w:val="24"/>
        </w:rPr>
        <w:t>на рецептивные и продуктивные речевые умения является не очень большой.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Анализ результата письменной части ОГЭ по английскому языку по разделам.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/>
          <w:bCs/>
          <w:sz w:val="24"/>
          <w:szCs w:val="24"/>
        </w:rPr>
        <w:t>Раздел 1. «</w:t>
      </w:r>
      <w:proofErr w:type="spellStart"/>
      <w:r w:rsidRPr="0032719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327190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Задания тренировочной работы ОГЭ в разделе «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>» проверяли: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- умение понимать на слух основное  содержание прослушанного текста;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- умение понимать в прослушанном тексте запрашиваемую информацию. 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В разделе 1 «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» среднее количество набранных  баллов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при максимальном   балле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– 15 баллов. 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Типичная ошибка при выполнении данного задания: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-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несконцентрировано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внимание на 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прослушенной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информации.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-орфографические ошибки в написании ответа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«Чтение»</w:t>
      </w:r>
      <w:r w:rsidRPr="00327190">
        <w:rPr>
          <w:rFonts w:ascii="Times New Roman" w:hAnsi="Times New Roman" w:cs="Times New Roman"/>
          <w:bCs/>
          <w:sz w:val="24"/>
          <w:szCs w:val="24"/>
        </w:rPr>
        <w:t>.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Задания тренировочной работы ОГЭ в разделе «Чтение» проверяли: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- умение читать текст с пониманием основного содержания; 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- умение понимать в прочитанном тексте запрашиваемую информацию.</w:t>
      </w:r>
    </w:p>
    <w:p w:rsidR="00E36AD1" w:rsidRPr="00327190" w:rsidRDefault="00E36AD1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С целью выполнения поставленной задачи экзаменуемым было предложено 9 задание, в котором нужно было установить соответствие между текстами и заголовками,  и задания 10-17.  Задание 10-17 заключалось в следующем: нужно было прочитать текст и определить, какие из приведённых утверждений соответствуют содержанию текста, какие не соответствуют, и о чём в тексте не сказано. Каждое задание состояло из инструкции на русском языке, объясняющей, как выполнять задание, текста и тестовых вопросов.  Уровень сложности заданий различался уровнем сложности проверяемых умений, сложностью языкового материала и тематики текста.  Полученные данные по результатам выполнения экзаменационной работы в данном разделе позволяют проанализировать уровень 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вышеперечисленных умений. Набранный средний балл за задание составил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10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F372E" w:rsidRPr="00327190">
        <w:rPr>
          <w:rFonts w:ascii="Times New Roman" w:hAnsi="Times New Roman" w:cs="Times New Roman"/>
          <w:bCs/>
          <w:sz w:val="24"/>
          <w:szCs w:val="24"/>
        </w:rPr>
        <w:t>Безверхова</w:t>
      </w:r>
      <w:proofErr w:type="spellEnd"/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А.) 8 баллов (Юдина А.) 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(максимальный балл – 13 балло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в)</w:t>
      </w:r>
      <w:proofErr w:type="gramStart"/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36AD1" w:rsidRPr="00327190" w:rsidRDefault="00E36AD1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  Результаты анализа показывают, что у участников ОГЭ сформированы и умение понимать основное содержание прочитанного текста, и умение понимать запрашиваемую информацию в прочитанном тексте. </w:t>
      </w:r>
    </w:p>
    <w:p w:rsidR="00E36AD1" w:rsidRDefault="00E36AD1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7190" w:rsidRPr="00327190" w:rsidRDefault="00327190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  <w:sectPr w:rsidR="00327190" w:rsidRPr="00327190" w:rsidSect="00D9308D">
          <w:footerReference w:type="default" r:id="rId7"/>
          <w:pgSz w:w="11910" w:h="16840"/>
          <w:pgMar w:top="426" w:right="860" w:bottom="284" w:left="920" w:header="0" w:footer="604" w:gutter="0"/>
          <w:pgNumType w:start="10"/>
          <w:cols w:space="720"/>
        </w:sectPr>
      </w:pPr>
    </w:p>
    <w:p w:rsidR="00D841AB" w:rsidRPr="00327190" w:rsidRDefault="00D841AB" w:rsidP="0032719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41AB" w:rsidRPr="00327190" w:rsidRDefault="00E36AD1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b/>
          <w:bCs/>
          <w:sz w:val="24"/>
          <w:szCs w:val="24"/>
        </w:rPr>
        <w:t xml:space="preserve">Раздел 3. «Грамматика и лексика». 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Задачей тренировочной работы ОГЭ в разделе «Грамматика и лексика» являлась проверка уровня 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навыков обучающихся использовать языковые единицы в коммуникативном контексте.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С целью выполнения поставленной задачи в раздел «Грамматика и лексика» были включены два задания: 1) проверяющее грамматические навыки (задание </w:t>
      </w:r>
      <w:r w:rsidR="002B3469" w:rsidRPr="00327190">
        <w:rPr>
          <w:rFonts w:ascii="Times New Roman" w:hAnsi="Times New Roman" w:cs="Times New Roman"/>
          <w:bCs/>
          <w:sz w:val="24"/>
          <w:szCs w:val="24"/>
        </w:rPr>
        <w:t>20</w:t>
      </w:r>
      <w:r w:rsidRPr="00327190">
        <w:rPr>
          <w:rFonts w:ascii="Times New Roman" w:hAnsi="Times New Roman" w:cs="Times New Roman"/>
          <w:bCs/>
          <w:sz w:val="24"/>
          <w:szCs w:val="24"/>
        </w:rPr>
        <w:t>-2</w:t>
      </w:r>
      <w:r w:rsidR="00B516FC" w:rsidRPr="00327190">
        <w:rPr>
          <w:rFonts w:ascii="Times New Roman" w:hAnsi="Times New Roman" w:cs="Times New Roman"/>
          <w:bCs/>
          <w:sz w:val="24"/>
          <w:szCs w:val="24"/>
        </w:rPr>
        <w:t>8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); 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2) проверяющее словообразовательные навыки (задание 2</w:t>
      </w:r>
      <w:r w:rsidR="00B516FC" w:rsidRPr="00327190">
        <w:rPr>
          <w:rFonts w:ascii="Times New Roman" w:hAnsi="Times New Roman" w:cs="Times New Roman"/>
          <w:bCs/>
          <w:sz w:val="24"/>
          <w:szCs w:val="24"/>
        </w:rPr>
        <w:t>9</w:t>
      </w:r>
      <w:r w:rsidRPr="00327190">
        <w:rPr>
          <w:rFonts w:ascii="Times New Roman" w:hAnsi="Times New Roman" w:cs="Times New Roman"/>
          <w:bCs/>
          <w:sz w:val="24"/>
          <w:szCs w:val="24"/>
        </w:rPr>
        <w:t>-3</w:t>
      </w:r>
      <w:r w:rsidR="00B516FC" w:rsidRPr="00327190">
        <w:rPr>
          <w:rFonts w:ascii="Times New Roman" w:hAnsi="Times New Roman" w:cs="Times New Roman"/>
          <w:bCs/>
          <w:sz w:val="24"/>
          <w:szCs w:val="24"/>
        </w:rPr>
        <w:t>4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="00B516FC" w:rsidRPr="00327190">
        <w:rPr>
          <w:rFonts w:ascii="Times New Roman" w:hAnsi="Times New Roman" w:cs="Times New Roman"/>
          <w:bCs/>
          <w:sz w:val="24"/>
          <w:szCs w:val="24"/>
        </w:rPr>
        <w:t>20-28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предполагали заполнение пропусков в предложениях грамматическими формами, образованными от приведенных слов.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="00B516FC" w:rsidRPr="00327190">
        <w:rPr>
          <w:rFonts w:ascii="Times New Roman" w:hAnsi="Times New Roman" w:cs="Times New Roman"/>
          <w:bCs/>
          <w:sz w:val="24"/>
          <w:szCs w:val="24"/>
        </w:rPr>
        <w:t>29-34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предполагали заполнение пропусков в предложениях однокоренными (родственными) словами, образованными от приведенных слов. Ответы, содержащие орфографические или грамматические ошибки, считались неверными. 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Набранный средний балл за  </w:t>
      </w:r>
      <w:r w:rsidR="00B516FC" w:rsidRPr="00327190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составил –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7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у Юдиной</w:t>
      </w:r>
      <w:proofErr w:type="gramStart"/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>,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и 1 балл у </w:t>
      </w:r>
      <w:proofErr w:type="spellStart"/>
      <w:r w:rsidR="00AF372E" w:rsidRPr="00327190">
        <w:rPr>
          <w:rFonts w:ascii="Times New Roman" w:hAnsi="Times New Roman" w:cs="Times New Roman"/>
          <w:bCs/>
          <w:sz w:val="24"/>
          <w:szCs w:val="24"/>
        </w:rPr>
        <w:t>Безверховой</w:t>
      </w:r>
      <w:proofErr w:type="spellEnd"/>
      <w:r w:rsidR="00AF372E" w:rsidRPr="00327190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при максимальном б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алле – 15 баллов.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Из анализа данного раздела видно, что с заданиями раздела «Грамматика и лексика» </w:t>
      </w: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справились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слабо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>По-прежнему  наиболее трудными для обучающихся остаются видовременные личные формы  глаголов.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Задания данного раздела оказались самыми сложными из всех заданий ГИА.</w:t>
      </w:r>
    </w:p>
    <w:p w:rsidR="00B516FC" w:rsidRPr="00327190" w:rsidRDefault="00B516FC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Типичными ошибками раздела являются:</w:t>
      </w:r>
    </w:p>
    <w:p w:rsidR="00B516FC" w:rsidRPr="00327190" w:rsidRDefault="00B516FC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-использование страдательного залога в прошедшем времени</w:t>
      </w:r>
    </w:p>
    <w:p w:rsidR="00B516FC" w:rsidRPr="00327190" w:rsidRDefault="00B516FC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-использование  настоящего совершенного времени</w:t>
      </w:r>
    </w:p>
    <w:p w:rsidR="00B516FC" w:rsidRPr="00327190" w:rsidRDefault="00B516FC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- употребление модального глагола в отрицательном предложении</w:t>
      </w:r>
    </w:p>
    <w:p w:rsidR="00B516FC" w:rsidRPr="00327190" w:rsidRDefault="00B516FC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испоьзовние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суффикса –</w:t>
      </w:r>
      <w:r w:rsidRPr="00327190">
        <w:rPr>
          <w:rFonts w:ascii="Times New Roman" w:hAnsi="Times New Roman" w:cs="Times New Roman"/>
          <w:bCs/>
          <w:sz w:val="24"/>
          <w:szCs w:val="24"/>
          <w:lang w:val="en-US"/>
        </w:rPr>
        <w:t>able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у прилагательных</w:t>
      </w:r>
    </w:p>
    <w:p w:rsidR="00B516FC" w:rsidRPr="00327190" w:rsidRDefault="00B516FC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орфографичекая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ошибка в написании суффикса -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  <w:lang w:val="en-US"/>
        </w:rPr>
        <w:t>ful</w:t>
      </w:r>
      <w:proofErr w:type="spellEnd"/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   Исходя из анализа результатов выполнения данного раздела, рекомендуется: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1. Формировать  навыки употребления формы глагола. Добиваться  от </w:t>
      </w: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понимания того, для чего употребляется то или иное время глагола и какие действия оно обозначает.  2. Давать </w:t>
      </w: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достаточное количество тренировочных заданий, в которых сопоставляются разные возможные формы вспомогательного глагола.</w:t>
      </w:r>
    </w:p>
    <w:p w:rsidR="00B516FC" w:rsidRPr="00327190" w:rsidRDefault="00B516FC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2</w:t>
      </w:r>
      <w:r w:rsidR="00D841AB" w:rsidRPr="003271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7190">
        <w:rPr>
          <w:rFonts w:ascii="Times New Roman" w:hAnsi="Times New Roman" w:cs="Times New Roman"/>
          <w:bCs/>
          <w:sz w:val="24"/>
          <w:szCs w:val="24"/>
        </w:rPr>
        <w:t>Отработать  использование конструкции в страдательном залоге</w:t>
      </w:r>
    </w:p>
    <w:p w:rsidR="00D841AB" w:rsidRPr="00327190" w:rsidRDefault="00B516FC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>3. тренировать  написание типичных словообразовательных элементов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190">
        <w:rPr>
          <w:rFonts w:ascii="Times New Roman" w:hAnsi="Times New Roman" w:cs="Times New Roman"/>
          <w:b/>
          <w:bCs/>
          <w:sz w:val="24"/>
          <w:szCs w:val="24"/>
        </w:rPr>
        <w:t xml:space="preserve">    Раздел 4.  «Письмо». 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  Основной задачей тренировочной работы ОГЭ в разделе 4 «Личное письмо» являлась проверка уровня </w:t>
      </w:r>
      <w:proofErr w:type="spellStart"/>
      <w:r w:rsidRPr="00327190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умений обучающихся использовать письменную речь для решения коммуникативно-ориентированных задач, а именно написать письмо личного характера. 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Стимулом для высказывания в задании 3</w:t>
      </w:r>
      <w:r w:rsidR="000130B0" w:rsidRPr="00327190">
        <w:rPr>
          <w:rFonts w:ascii="Times New Roman" w:hAnsi="Times New Roman" w:cs="Times New Roman"/>
          <w:bCs/>
          <w:sz w:val="24"/>
          <w:szCs w:val="24"/>
        </w:rPr>
        <w:t>5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был отрывок из</w:t>
      </w:r>
      <w:r w:rsidR="000130B0" w:rsidRPr="00327190">
        <w:rPr>
          <w:rFonts w:ascii="Times New Roman" w:hAnsi="Times New Roman" w:cs="Times New Roman"/>
          <w:bCs/>
          <w:sz w:val="24"/>
          <w:szCs w:val="24"/>
        </w:rPr>
        <w:t xml:space="preserve"> электронного 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письма друга по переписке, в котором сообщалось о событиях в жизни друга и задавались вопросы.  Набранный средний балл – 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8</w:t>
      </w:r>
      <w:r w:rsidR="000130B0" w:rsidRPr="00327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bCs/>
          <w:sz w:val="24"/>
          <w:szCs w:val="24"/>
        </w:rPr>
        <w:t>баллов (из 10ти максимальных</w:t>
      </w: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>.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Результат выполнения задания  составил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80</w:t>
      </w:r>
      <w:r w:rsidR="000130B0" w:rsidRPr="00327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190">
        <w:rPr>
          <w:rFonts w:ascii="Times New Roman" w:hAnsi="Times New Roman" w:cs="Times New Roman"/>
          <w:bCs/>
          <w:sz w:val="24"/>
          <w:szCs w:val="24"/>
        </w:rPr>
        <w:t>% от максимального балла.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При написании личного письма ученики правильно выбрали элементы стиля написания.  Соблюдались нормы вежливости, начиная письмо с благодарности за полученное письмо, употреблялись соответствующая завершающая фраза и ставили правильно подпись в конце письма. </w:t>
      </w:r>
      <w:r w:rsidR="000130B0" w:rsidRPr="00327190">
        <w:rPr>
          <w:rFonts w:ascii="Times New Roman" w:hAnsi="Times New Roman" w:cs="Times New Roman"/>
          <w:bCs/>
          <w:sz w:val="24"/>
          <w:szCs w:val="24"/>
        </w:rPr>
        <w:t xml:space="preserve">Допущены </w:t>
      </w:r>
      <w:r w:rsidR="00AF372E" w:rsidRPr="00327190">
        <w:rPr>
          <w:rFonts w:ascii="Times New Roman" w:hAnsi="Times New Roman" w:cs="Times New Roman"/>
          <w:bCs/>
          <w:sz w:val="24"/>
          <w:szCs w:val="24"/>
        </w:rPr>
        <w:t>орфографические ошибки и грамматические.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      Анализ типичных ошибок, допущенных при выполнении заданий в разделе 4 «Письмо», позволяет сформулировать следующие  рекомендации: </w:t>
      </w:r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Продолжить работу с обучающимися с разными видами заданий по письму, обсуждать специфику коммуникативной задачи. </w:t>
      </w:r>
      <w:proofErr w:type="gramEnd"/>
    </w:p>
    <w:p w:rsidR="00D841AB" w:rsidRPr="00327190" w:rsidRDefault="00D841AB" w:rsidP="003271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190">
        <w:rPr>
          <w:rFonts w:ascii="Times New Roman" w:hAnsi="Times New Roman" w:cs="Times New Roman"/>
          <w:bCs/>
          <w:sz w:val="24"/>
          <w:szCs w:val="24"/>
        </w:rPr>
        <w:t xml:space="preserve">2. Для овладения умениями письменной речи следует </w:t>
      </w:r>
      <w:proofErr w:type="gramStart"/>
      <w:r w:rsidRPr="00327190">
        <w:rPr>
          <w:rFonts w:ascii="Times New Roman" w:hAnsi="Times New Roman" w:cs="Times New Roman"/>
          <w:bCs/>
          <w:sz w:val="24"/>
          <w:szCs w:val="24"/>
        </w:rPr>
        <w:t>учить обучающихся анализировать</w:t>
      </w:r>
      <w:proofErr w:type="gramEnd"/>
      <w:r w:rsidRPr="00327190">
        <w:rPr>
          <w:rFonts w:ascii="Times New Roman" w:hAnsi="Times New Roman" w:cs="Times New Roman"/>
          <w:bCs/>
          <w:sz w:val="24"/>
          <w:szCs w:val="24"/>
        </w:rPr>
        <w:t xml:space="preserve"> свои собственные работы и редактировать их в нужном направлении. </w:t>
      </w:r>
      <w:r w:rsidRPr="003271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841AB" w:rsidRPr="00327190" w:rsidRDefault="00D841AB" w:rsidP="0032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b/>
          <w:sz w:val="24"/>
          <w:szCs w:val="24"/>
        </w:rPr>
        <w:t>Проведя анализ тренировочной работы ОГЭ можно сделать вывод</w:t>
      </w:r>
      <w:r w:rsidRPr="00327190">
        <w:rPr>
          <w:rFonts w:ascii="Times New Roman" w:hAnsi="Times New Roman" w:cs="Times New Roman"/>
          <w:sz w:val="24"/>
          <w:szCs w:val="24"/>
        </w:rPr>
        <w:t>, что необходимо провести работу над ошибками</w:t>
      </w:r>
      <w:r w:rsidRPr="00327190">
        <w:rPr>
          <w:rFonts w:ascii="Times New Roman" w:hAnsi="Times New Roman" w:cs="Times New Roman"/>
          <w:i/>
          <w:sz w:val="24"/>
          <w:szCs w:val="24"/>
        </w:rPr>
        <w:t>:</w:t>
      </w:r>
    </w:p>
    <w:p w:rsidR="00D841AB" w:rsidRPr="00327190" w:rsidRDefault="00D841AB" w:rsidP="00327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190">
        <w:rPr>
          <w:rFonts w:ascii="Times New Roman" w:hAnsi="Times New Roman" w:cs="Times New Roman"/>
          <w:sz w:val="24"/>
          <w:szCs w:val="24"/>
        </w:rPr>
        <w:t xml:space="preserve">необходимо тренировать обучающихся концентрировать внимание на информации, тренировать в способах употребления лексики, обогащать словарный запас; оценивать текст с </w:t>
      </w:r>
      <w:r w:rsidRPr="00327190">
        <w:rPr>
          <w:rFonts w:ascii="Times New Roman" w:hAnsi="Times New Roman" w:cs="Times New Roman"/>
          <w:sz w:val="24"/>
          <w:szCs w:val="24"/>
        </w:rPr>
        <w:lastRenderedPageBreak/>
        <w:t>точки зрения его значимости и информативности,</w:t>
      </w:r>
      <w:r w:rsidRPr="00327190">
        <w:rPr>
          <w:rFonts w:ascii="Times New Roman" w:hAnsi="Times New Roman" w:cs="Times New Roman"/>
          <w:bCs/>
          <w:sz w:val="24"/>
          <w:szCs w:val="24"/>
        </w:rPr>
        <w:t xml:space="preserve"> при чтении уметь  понимать основное содержание прочитанного, работать над техникой чтения,</w:t>
      </w:r>
      <w:r w:rsidRPr="00327190">
        <w:rPr>
          <w:rFonts w:ascii="Times New Roman" w:hAnsi="Times New Roman" w:cs="Times New Roman"/>
          <w:sz w:val="24"/>
          <w:szCs w:val="24"/>
        </w:rPr>
        <w:t xml:space="preserve"> над </w:t>
      </w:r>
      <w:r w:rsidRPr="00327190">
        <w:rPr>
          <w:rFonts w:ascii="Times New Roman" w:hAnsi="Times New Roman" w:cs="Times New Roman"/>
          <w:bCs/>
          <w:sz w:val="24"/>
          <w:szCs w:val="24"/>
        </w:rPr>
        <w:t>умением писать личное письмо в ответ на письмо-стимул,</w:t>
      </w:r>
      <w:r w:rsidRPr="00327190">
        <w:rPr>
          <w:rFonts w:ascii="Times New Roman" w:hAnsi="Times New Roman" w:cs="Times New Roman"/>
          <w:sz w:val="24"/>
          <w:szCs w:val="24"/>
        </w:rPr>
        <w:t xml:space="preserve">  укрепить психологическую уверенность обучающихся в своих возможностях, что приведёт к достижению лучших результатов.</w:t>
      </w:r>
      <w:proofErr w:type="gramEnd"/>
    </w:p>
    <w:p w:rsidR="00D841AB" w:rsidRPr="00327190" w:rsidRDefault="00D841AB" w:rsidP="00327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19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841AB" w:rsidRPr="00327190" w:rsidRDefault="00D841AB" w:rsidP="0032719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       </w:t>
      </w:r>
      <w:r w:rsidR="00AF372E" w:rsidRPr="00327190">
        <w:rPr>
          <w:rFonts w:ascii="Times New Roman" w:hAnsi="Times New Roman" w:cs="Times New Roman"/>
          <w:sz w:val="24"/>
          <w:szCs w:val="24"/>
        </w:rPr>
        <w:t>1</w:t>
      </w:r>
      <w:r w:rsidRPr="00327190">
        <w:rPr>
          <w:rFonts w:ascii="Times New Roman" w:hAnsi="Times New Roman" w:cs="Times New Roman"/>
          <w:sz w:val="24"/>
          <w:szCs w:val="24"/>
        </w:rPr>
        <w:t>. Довести до сведения обучающихся и их родителей результаты ОГЭ по английскому в 9 классах.</w:t>
      </w:r>
    </w:p>
    <w:p w:rsidR="00D841AB" w:rsidRPr="00327190" w:rsidRDefault="00AF372E" w:rsidP="00327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>2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. Необходимо научить школьников </w:t>
      </w:r>
      <w:r w:rsidR="00D841AB" w:rsidRPr="00327190">
        <w:rPr>
          <w:rFonts w:ascii="Times New Roman" w:hAnsi="Times New Roman" w:cs="Times New Roman"/>
          <w:i/>
          <w:iCs/>
          <w:sz w:val="24"/>
          <w:szCs w:val="24"/>
        </w:rPr>
        <w:t xml:space="preserve">внимательно читать задания </w:t>
      </w:r>
      <w:r w:rsidR="00D841AB" w:rsidRPr="00327190">
        <w:rPr>
          <w:rFonts w:ascii="Times New Roman" w:hAnsi="Times New Roman" w:cs="Times New Roman"/>
          <w:sz w:val="24"/>
          <w:szCs w:val="24"/>
        </w:rPr>
        <w:t>и извлекать из них максимум информации, которая поможет при их выполнении (содержание задания особенно важно при написании личного письма, построении монологического высказывания и участии в диалоге-расспросе).</w:t>
      </w:r>
    </w:p>
    <w:p w:rsidR="00D841AB" w:rsidRPr="00327190" w:rsidRDefault="00AF372E" w:rsidP="003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>3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. Следует использовать </w:t>
      </w:r>
      <w:r w:rsidR="00D841AB" w:rsidRPr="00327190">
        <w:rPr>
          <w:rFonts w:ascii="Times New Roman" w:hAnsi="Times New Roman" w:cs="Times New Roman"/>
          <w:i/>
          <w:iCs/>
          <w:sz w:val="24"/>
          <w:szCs w:val="24"/>
        </w:rPr>
        <w:t>различные стратегии работы со звучащим/напечатанным текстом в зависимости от поставленной коммуникативной задачи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: с пониманием основного содержания или с поиском запрашиваемой информации (разделы «Задания по </w:t>
      </w:r>
      <w:proofErr w:type="spellStart"/>
      <w:r w:rsidR="00D841AB" w:rsidRPr="0032719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D841AB" w:rsidRPr="00327190">
        <w:rPr>
          <w:rFonts w:ascii="Times New Roman" w:hAnsi="Times New Roman" w:cs="Times New Roman"/>
          <w:sz w:val="24"/>
          <w:szCs w:val="24"/>
        </w:rPr>
        <w:t>» и «Задания по чтению»).</w:t>
      </w:r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Так, для понимания основной информации в тексте обучающийся должен уметь выделять ключевые слова и </w:t>
      </w:r>
      <w:proofErr w:type="gramStart"/>
      <w:r w:rsidRPr="00327190"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 w:rsidRPr="00327190">
        <w:rPr>
          <w:rFonts w:ascii="Times New Roman" w:hAnsi="Times New Roman" w:cs="Times New Roman"/>
          <w:sz w:val="24"/>
          <w:szCs w:val="24"/>
        </w:rPr>
        <w:t xml:space="preserve"> на те лексические единицы, которые не влияют на понимание основного содержания. При этом необходимо учитывать, что в тексте (звучащем/печатном) основная мысль выражена иным образом (с помощью синонимов), чем в тексте задания.</w:t>
      </w:r>
    </w:p>
    <w:p w:rsidR="00D841AB" w:rsidRPr="00327190" w:rsidRDefault="00AF372E" w:rsidP="0032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>4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41AB" w:rsidRPr="00327190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D841AB" w:rsidRPr="00327190">
        <w:rPr>
          <w:rFonts w:ascii="Times New Roman" w:hAnsi="Times New Roman" w:cs="Times New Roman"/>
          <w:i/>
          <w:iCs/>
          <w:sz w:val="24"/>
          <w:szCs w:val="24"/>
        </w:rPr>
        <w:t>приучать обучающихся внимательно читать текст</w:t>
      </w:r>
      <w:r w:rsidR="00D841AB" w:rsidRPr="00327190">
        <w:rPr>
          <w:rFonts w:ascii="Times New Roman" w:hAnsi="Times New Roman" w:cs="Times New Roman"/>
          <w:sz w:val="24"/>
          <w:szCs w:val="24"/>
        </w:rPr>
        <w:t>, который необходимо восстановить (раздел «Задания по грамматике и лексике»); находить в предложениях слова-</w:t>
      </w:r>
      <w:proofErr w:type="gramEnd"/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 xml:space="preserve">маркеры, которые подскажут каким </w:t>
      </w:r>
      <w:r w:rsidR="000130B0" w:rsidRPr="00327190">
        <w:rPr>
          <w:rFonts w:ascii="Times New Roman" w:hAnsi="Times New Roman" w:cs="Times New Roman"/>
          <w:sz w:val="24"/>
          <w:szCs w:val="24"/>
        </w:rPr>
        <w:t>образом,</w:t>
      </w:r>
      <w:r w:rsidRPr="00327190">
        <w:rPr>
          <w:rFonts w:ascii="Times New Roman" w:hAnsi="Times New Roman" w:cs="Times New Roman"/>
          <w:sz w:val="24"/>
          <w:szCs w:val="24"/>
        </w:rPr>
        <w:t xml:space="preserve"> следует преобразовать вынесенное слово. Анализ языковых ошибок показал, что при подготовке обучающихся необходимо уделить особое внимание всем разделам грамматического материала. При выполнении в классе заданий на восстановление текста необходимо обращать внимание обучающихся не только на правильность ответа, но и на орфографию слов. </w:t>
      </w:r>
      <w:proofErr w:type="gramStart"/>
      <w:r w:rsidRPr="00327190">
        <w:rPr>
          <w:rFonts w:ascii="Times New Roman" w:hAnsi="Times New Roman" w:cs="Times New Roman"/>
          <w:sz w:val="24"/>
          <w:szCs w:val="24"/>
        </w:rPr>
        <w:t xml:space="preserve">Умение применять основные способы словообразования, восстанавливая текст (задания В12–В18), традиционно является одним из наиболее сложных для выпускников основной школы. </w:t>
      </w:r>
      <w:proofErr w:type="gramEnd"/>
    </w:p>
    <w:p w:rsidR="00D841AB" w:rsidRPr="00327190" w:rsidRDefault="00327190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90">
        <w:rPr>
          <w:rFonts w:ascii="Times New Roman" w:hAnsi="Times New Roman" w:cs="Times New Roman"/>
          <w:sz w:val="24"/>
          <w:szCs w:val="24"/>
        </w:rPr>
        <w:t>5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. Необходимо </w:t>
      </w:r>
      <w:r w:rsidR="00D841AB" w:rsidRPr="00327190">
        <w:rPr>
          <w:rFonts w:ascii="Times New Roman" w:hAnsi="Times New Roman" w:cs="Times New Roman"/>
          <w:i/>
          <w:iCs/>
          <w:sz w:val="24"/>
          <w:szCs w:val="24"/>
        </w:rPr>
        <w:t>читать текст письма-стимула, выделяя три вопроса</w:t>
      </w:r>
      <w:r w:rsidR="00D841AB" w:rsidRPr="00327190">
        <w:rPr>
          <w:rFonts w:ascii="Times New Roman" w:hAnsi="Times New Roman" w:cs="Times New Roman"/>
          <w:sz w:val="24"/>
          <w:szCs w:val="24"/>
        </w:rPr>
        <w:t xml:space="preserve">, на которые следует дать полные ответы. </w:t>
      </w:r>
      <w:proofErr w:type="gramStart"/>
      <w:r w:rsidR="00D841AB" w:rsidRPr="00327190">
        <w:rPr>
          <w:rFonts w:ascii="Times New Roman" w:hAnsi="Times New Roman" w:cs="Times New Roman"/>
          <w:sz w:val="24"/>
          <w:szCs w:val="24"/>
        </w:rPr>
        <w:t>После написания личного письма нужно проверить его с точки зрения объема (100 -120 слов), содержания (благодарность за полученное письмо/ссылка на предыдущие контакты, ответы на три вопроса; обращение, завершающая фраза, подпись неформального стиля), оформления (адрес, число; обращение, завершающая фраза, подпись (на отдельной строке)); использованного языкового материала; орфографии слов, пунктуации.</w:t>
      </w:r>
      <w:proofErr w:type="gramEnd"/>
    </w:p>
    <w:p w:rsidR="00D841AB" w:rsidRPr="00327190" w:rsidRDefault="00D841AB" w:rsidP="00327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841AB" w:rsidRPr="00327190" w:rsidRDefault="00E36AD1" w:rsidP="00327190">
      <w:pPr>
        <w:pStyle w:val="a4"/>
        <w:rPr>
          <w:color w:val="000000"/>
        </w:rPr>
      </w:pPr>
      <w:r w:rsidRPr="00327190">
        <w:rPr>
          <w:rFonts w:eastAsiaTheme="minorEastAsia"/>
        </w:rPr>
        <w:t xml:space="preserve">                                                                                 </w:t>
      </w:r>
      <w:r w:rsidR="00D841AB" w:rsidRPr="00327190">
        <w:rPr>
          <w:color w:val="000000"/>
        </w:rPr>
        <w:t xml:space="preserve">Учитель английского языка: </w:t>
      </w:r>
      <w:proofErr w:type="spellStart"/>
      <w:r w:rsidR="00AF372E" w:rsidRPr="00327190">
        <w:rPr>
          <w:color w:val="000000"/>
        </w:rPr>
        <w:t>Сатывалдыева</w:t>
      </w:r>
      <w:proofErr w:type="spellEnd"/>
      <w:r w:rsidR="00AF372E" w:rsidRPr="00327190">
        <w:rPr>
          <w:color w:val="000000"/>
        </w:rPr>
        <w:t xml:space="preserve"> Л.А.</w:t>
      </w:r>
    </w:p>
    <w:sectPr w:rsidR="00D841AB" w:rsidRPr="00327190" w:rsidSect="00AA06A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B7" w:rsidRDefault="00F506B7" w:rsidP="000016CE">
      <w:pPr>
        <w:spacing w:after="0" w:line="240" w:lineRule="auto"/>
      </w:pPr>
      <w:r>
        <w:separator/>
      </w:r>
    </w:p>
  </w:endnote>
  <w:endnote w:type="continuationSeparator" w:id="0">
    <w:p w:rsidR="00F506B7" w:rsidRDefault="00F506B7" w:rsidP="0000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A8" w:rsidRDefault="00881479">
    <w:pPr>
      <w:pStyle w:val="a5"/>
      <w:spacing w:line="14" w:lineRule="auto"/>
      <w:ind w:left="0"/>
      <w:rPr>
        <w:sz w:val="20"/>
      </w:rPr>
    </w:pPr>
    <w:r w:rsidRPr="008814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5pt;margin-top:796.2pt;width:18.05pt;height:18.35pt;z-index:-251658752;mso-position-horizontal-relative:page;mso-position-vertical-relative:page" filled="f" stroked="f">
          <v:textbox style="mso-next-textbox:#_x0000_s2049" inset="0,0,0,0">
            <w:txbxContent>
              <w:p w:rsidR="00871BA8" w:rsidRPr="00DD30DB" w:rsidRDefault="00F506B7">
                <w:pPr>
                  <w:pStyle w:val="a5"/>
                  <w:spacing w:before="20"/>
                  <w:ind w:left="4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B7" w:rsidRDefault="00F506B7" w:rsidP="000016CE">
      <w:pPr>
        <w:spacing w:after="0" w:line="240" w:lineRule="auto"/>
      </w:pPr>
      <w:r>
        <w:separator/>
      </w:r>
    </w:p>
  </w:footnote>
  <w:footnote w:type="continuationSeparator" w:id="0">
    <w:p w:rsidR="00F506B7" w:rsidRDefault="00F506B7" w:rsidP="0000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AF1"/>
    <w:multiLevelType w:val="hybridMultilevel"/>
    <w:tmpl w:val="95FA3178"/>
    <w:lvl w:ilvl="0" w:tplc="52A86DB4">
      <w:numFmt w:val="bullet"/>
      <w:lvlText w:val="-"/>
      <w:lvlJc w:val="left"/>
      <w:pPr>
        <w:ind w:left="1076" w:hanging="360"/>
      </w:pPr>
      <w:rPr>
        <w:rFonts w:ascii="DejaVu Sans" w:eastAsia="DejaVu Sans" w:hAnsi="DejaVu Sans" w:cs="DejaVu Sans" w:hint="default"/>
        <w:w w:val="92"/>
        <w:sz w:val="28"/>
        <w:szCs w:val="28"/>
      </w:rPr>
    </w:lvl>
    <w:lvl w:ilvl="1" w:tplc="296EC39E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3424BAA4">
      <w:numFmt w:val="bullet"/>
      <w:lvlText w:val="•"/>
      <w:lvlJc w:val="left"/>
      <w:pPr>
        <w:ind w:left="2889" w:hanging="360"/>
      </w:pPr>
      <w:rPr>
        <w:rFonts w:hint="default"/>
      </w:rPr>
    </w:lvl>
    <w:lvl w:ilvl="3" w:tplc="C750FC10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90E04484">
      <w:numFmt w:val="bullet"/>
      <w:lvlText w:val="•"/>
      <w:lvlJc w:val="left"/>
      <w:pPr>
        <w:ind w:left="4698" w:hanging="360"/>
      </w:pPr>
      <w:rPr>
        <w:rFonts w:hint="default"/>
      </w:rPr>
    </w:lvl>
    <w:lvl w:ilvl="5" w:tplc="103AE79A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A82E6252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6BAE8112">
      <w:numFmt w:val="bullet"/>
      <w:lvlText w:val="•"/>
      <w:lvlJc w:val="left"/>
      <w:pPr>
        <w:ind w:left="7412" w:hanging="360"/>
      </w:pPr>
      <w:rPr>
        <w:rFonts w:hint="default"/>
      </w:rPr>
    </w:lvl>
    <w:lvl w:ilvl="8" w:tplc="02B8CC48">
      <w:numFmt w:val="bullet"/>
      <w:lvlText w:val="•"/>
      <w:lvlJc w:val="left"/>
      <w:pPr>
        <w:ind w:left="83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41AB"/>
    <w:rsid w:val="000016CE"/>
    <w:rsid w:val="000130B0"/>
    <w:rsid w:val="002B3469"/>
    <w:rsid w:val="00327190"/>
    <w:rsid w:val="003B1E71"/>
    <w:rsid w:val="0052527F"/>
    <w:rsid w:val="00551835"/>
    <w:rsid w:val="006A16DB"/>
    <w:rsid w:val="00881479"/>
    <w:rsid w:val="008E6429"/>
    <w:rsid w:val="00AD00AE"/>
    <w:rsid w:val="00AF372E"/>
    <w:rsid w:val="00B516FC"/>
    <w:rsid w:val="00D841AB"/>
    <w:rsid w:val="00DA53E9"/>
    <w:rsid w:val="00E36AD1"/>
    <w:rsid w:val="00F5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41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41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841AB"/>
    <w:pPr>
      <w:widowControl w:val="0"/>
      <w:autoSpaceDE w:val="0"/>
      <w:autoSpaceDN w:val="0"/>
      <w:spacing w:after="0" w:line="240" w:lineRule="auto"/>
      <w:ind w:left="356"/>
    </w:pPr>
    <w:rPr>
      <w:rFonts w:ascii="DejaVu Sans" w:eastAsia="DejaVu Sans" w:hAnsi="DejaVu Sans" w:cs="DejaVu Sans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841AB"/>
    <w:rPr>
      <w:rFonts w:ascii="DejaVu Sans" w:eastAsia="DejaVu Sans" w:hAnsi="DejaVu Sans" w:cs="DejaVu Sans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41AB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8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6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3</cp:revision>
  <dcterms:created xsi:type="dcterms:W3CDTF">2023-05-31T21:16:00Z</dcterms:created>
  <dcterms:modified xsi:type="dcterms:W3CDTF">2023-06-01T05:38:00Z</dcterms:modified>
</cp:coreProperties>
</file>