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EE" w:rsidRPr="004C490A" w:rsidRDefault="007772EE" w:rsidP="007772EE">
      <w:pPr>
        <w:rPr>
          <w:rFonts w:ascii="Times New Roman" w:hAnsi="Times New Roman" w:cs="Times New Roman"/>
          <w:sz w:val="24"/>
          <w:szCs w:val="24"/>
        </w:rPr>
      </w:pPr>
      <w:r w:rsidRPr="004C490A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490A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7772EE" w:rsidRPr="004C490A" w:rsidRDefault="007772EE" w:rsidP="007772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90A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490A">
        <w:rPr>
          <w:rFonts w:ascii="Times New Roman" w:hAnsi="Times New Roman" w:cs="Times New Roman"/>
          <w:sz w:val="24"/>
          <w:szCs w:val="24"/>
        </w:rPr>
        <w:t xml:space="preserve">Директор школы:        </w:t>
      </w:r>
    </w:p>
    <w:p w:rsidR="007772EE" w:rsidRPr="004C490A" w:rsidRDefault="007772EE" w:rsidP="007772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90A">
        <w:rPr>
          <w:rFonts w:ascii="Times New Roman" w:hAnsi="Times New Roman" w:cs="Times New Roman"/>
          <w:sz w:val="24"/>
          <w:szCs w:val="24"/>
        </w:rPr>
        <w:t xml:space="preserve">Протокол № 1 от 30.08.2023г.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490A">
        <w:rPr>
          <w:rFonts w:ascii="Times New Roman" w:hAnsi="Times New Roman" w:cs="Times New Roman"/>
          <w:sz w:val="24"/>
          <w:szCs w:val="24"/>
        </w:rPr>
        <w:t xml:space="preserve"> Е. В. Донцова</w:t>
      </w:r>
    </w:p>
    <w:p w:rsidR="007772EE" w:rsidRDefault="007772EE" w:rsidP="007772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90A">
        <w:rPr>
          <w:rFonts w:ascii="Times New Roman" w:hAnsi="Times New Roman" w:cs="Times New Roman"/>
          <w:sz w:val="24"/>
          <w:szCs w:val="24"/>
        </w:rPr>
        <w:t xml:space="preserve">  Приказ № 233 от 30.08.2023 г.</w:t>
      </w:r>
    </w:p>
    <w:p w:rsidR="006C4186" w:rsidRDefault="006C4186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A47" w:rsidRDefault="00E06A47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A47" w:rsidRDefault="00E06A47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72EE" w:rsidRDefault="007772EE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72EE" w:rsidRDefault="007772EE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72EE" w:rsidRDefault="007772EE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72EE" w:rsidRDefault="007772EE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72EE" w:rsidRDefault="007772EE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6A47" w:rsidRDefault="00E06A47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4186" w:rsidRPr="000E3A01" w:rsidRDefault="006C4186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A0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C4186" w:rsidRPr="000E3A01" w:rsidRDefault="006C4186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A01">
        <w:rPr>
          <w:rFonts w:ascii="Times New Roman" w:hAnsi="Times New Roman" w:cs="Times New Roman"/>
          <w:b/>
          <w:bCs/>
          <w:sz w:val="28"/>
          <w:szCs w:val="28"/>
        </w:rPr>
        <w:t>о разработке и реализации индивидуального учебного плана</w:t>
      </w:r>
    </w:p>
    <w:p w:rsidR="006C4186" w:rsidRPr="000E3A01" w:rsidRDefault="006C4186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A01">
        <w:rPr>
          <w:rFonts w:ascii="Times New Roman" w:hAnsi="Times New Roman" w:cs="Times New Roman"/>
          <w:b/>
          <w:bCs/>
          <w:sz w:val="28"/>
          <w:szCs w:val="28"/>
        </w:rPr>
        <w:t>для обучающихся с ОВЗ</w:t>
      </w:r>
    </w:p>
    <w:p w:rsidR="003F0595" w:rsidRPr="006C4186" w:rsidRDefault="003F0595" w:rsidP="006C4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D18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C418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1.1. Данное положение разработано на основе</w:t>
      </w:r>
      <w:r w:rsidR="009B76D9">
        <w:rPr>
          <w:rFonts w:ascii="Times New Roman" w:hAnsi="Times New Roman" w:cs="Times New Roman"/>
          <w:sz w:val="24"/>
          <w:szCs w:val="24"/>
        </w:rPr>
        <w:t xml:space="preserve"> и в соответствии с</w:t>
      </w:r>
      <w:r w:rsidRPr="006C4186">
        <w:rPr>
          <w:rFonts w:ascii="Times New Roman" w:hAnsi="Times New Roman" w:cs="Times New Roman"/>
          <w:sz w:val="24"/>
          <w:szCs w:val="24"/>
        </w:rPr>
        <w:t xml:space="preserve"> ФЗ от 29 декабря 2012 г. № 273-ФЗ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«Закон об образовании в Российской Федерации» и регламентирует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разработки и реализации адаптированных образовательных программ.</w:t>
      </w:r>
    </w:p>
    <w:p w:rsidR="006C4186" w:rsidRPr="006C4186" w:rsidRDefault="009B76D9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4186" w:rsidRPr="006C4186">
        <w:rPr>
          <w:rFonts w:ascii="Times New Roman" w:hAnsi="Times New Roman" w:cs="Times New Roman"/>
          <w:sz w:val="24"/>
          <w:szCs w:val="24"/>
        </w:rPr>
        <w:t xml:space="preserve"> Законом РФ № 181-ФЗ «О социальной защите инвалидов в Российской</w:t>
      </w:r>
      <w:r w:rsidR="006C4186">
        <w:rPr>
          <w:rFonts w:ascii="Times New Roman" w:hAnsi="Times New Roman" w:cs="Times New Roman"/>
          <w:sz w:val="24"/>
          <w:szCs w:val="24"/>
        </w:rPr>
        <w:t xml:space="preserve"> </w:t>
      </w:r>
      <w:r w:rsidR="006C4186" w:rsidRPr="006C4186">
        <w:rPr>
          <w:rFonts w:ascii="Times New Roman" w:hAnsi="Times New Roman" w:cs="Times New Roman"/>
          <w:sz w:val="24"/>
          <w:szCs w:val="24"/>
        </w:rPr>
        <w:t>Федерации» от 24.11.1995 г. (редакция от 29.06.2015 №176-ФЗ);</w:t>
      </w:r>
    </w:p>
    <w:p w:rsidR="006C4186" w:rsidRPr="006C4186" w:rsidRDefault="009B76D9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4186" w:rsidRPr="006C4186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="006C4186" w:rsidRPr="006C418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C4186" w:rsidRPr="006C4186">
        <w:rPr>
          <w:rFonts w:ascii="Times New Roman" w:hAnsi="Times New Roman" w:cs="Times New Roman"/>
          <w:sz w:val="24"/>
          <w:szCs w:val="24"/>
        </w:rPr>
        <w:t xml:space="preserve"> России от 19.12.2014 № 1598 «Об утверждении</w:t>
      </w:r>
      <w:r w:rsidR="006C4186">
        <w:rPr>
          <w:rFonts w:ascii="Times New Roman" w:hAnsi="Times New Roman" w:cs="Times New Roman"/>
          <w:sz w:val="24"/>
          <w:szCs w:val="24"/>
        </w:rPr>
        <w:t xml:space="preserve"> </w:t>
      </w:r>
      <w:r w:rsidR="006C4186" w:rsidRPr="006C418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</w:t>
      </w:r>
      <w:r w:rsidR="006C4186">
        <w:rPr>
          <w:rFonts w:ascii="Times New Roman" w:hAnsi="Times New Roman" w:cs="Times New Roman"/>
          <w:sz w:val="24"/>
          <w:szCs w:val="24"/>
        </w:rPr>
        <w:t xml:space="preserve"> </w:t>
      </w:r>
      <w:r w:rsidR="006C4186" w:rsidRPr="006C4186">
        <w:rPr>
          <w:rFonts w:ascii="Times New Roman" w:hAnsi="Times New Roman" w:cs="Times New Roman"/>
          <w:sz w:val="24"/>
          <w:szCs w:val="24"/>
        </w:rPr>
        <w:t>образования обучающихся с ограниченными возможностями здоровья»;</w:t>
      </w:r>
    </w:p>
    <w:p w:rsidR="006C4186" w:rsidRDefault="009B76D9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4186" w:rsidRPr="006C4186">
        <w:rPr>
          <w:rFonts w:ascii="Times New Roman" w:hAnsi="Times New Roman" w:cs="Times New Roman"/>
          <w:sz w:val="24"/>
          <w:szCs w:val="24"/>
        </w:rPr>
        <w:t xml:space="preserve"> Письмом </w:t>
      </w:r>
      <w:proofErr w:type="spellStart"/>
      <w:r w:rsidR="006C4186" w:rsidRPr="006C418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C4186" w:rsidRPr="006C4186">
        <w:rPr>
          <w:rFonts w:ascii="Times New Roman" w:hAnsi="Times New Roman" w:cs="Times New Roman"/>
          <w:sz w:val="24"/>
          <w:szCs w:val="24"/>
        </w:rPr>
        <w:t xml:space="preserve"> России от 16.02.2015 № ВК-333/07 «Об организации</w:t>
      </w:r>
      <w:r w:rsidR="006C4186">
        <w:rPr>
          <w:rFonts w:ascii="Times New Roman" w:hAnsi="Times New Roman" w:cs="Times New Roman"/>
          <w:sz w:val="24"/>
          <w:szCs w:val="24"/>
        </w:rPr>
        <w:t xml:space="preserve"> </w:t>
      </w:r>
      <w:r w:rsidR="006C4186" w:rsidRPr="006C4186">
        <w:rPr>
          <w:rFonts w:ascii="Times New Roman" w:hAnsi="Times New Roman" w:cs="Times New Roman"/>
          <w:sz w:val="24"/>
          <w:szCs w:val="24"/>
        </w:rPr>
        <w:t>работы по введению ФГОС образования обучающихся с ОВЗ»;</w:t>
      </w:r>
    </w:p>
    <w:p w:rsidR="009B76D9" w:rsidRPr="009B76D9" w:rsidRDefault="009B76D9" w:rsidP="009B76D9">
      <w:pPr>
        <w:widowControl w:val="0"/>
        <w:tabs>
          <w:tab w:val="left" w:pos="1378"/>
          <w:tab w:val="left" w:pos="3332"/>
          <w:tab w:val="left" w:pos="5759"/>
          <w:tab w:val="left" w:pos="8181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E4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-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рственног</w:t>
      </w:r>
      <w:r w:rsidRPr="009B76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овательного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 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Pr="009B76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9B76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твержденного</w:t>
      </w:r>
      <w:r w:rsidRPr="009B76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B76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9B76D9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B76D9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9B76D9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"Об</w:t>
      </w:r>
      <w:r w:rsidRPr="009B76D9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9B76D9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B76D9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чал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Pr="009B76D9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я"</w:t>
      </w:r>
      <w:r w:rsidRPr="009B76D9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(прием</w:t>
      </w:r>
      <w:r w:rsidRPr="009B76D9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на 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9B76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9B76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9B76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9B76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 ста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дартом</w:t>
      </w:r>
      <w:r w:rsidRPr="009B76D9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9B76D9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9B76D9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9B76D9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риказом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нобрна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B76D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9B76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06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.1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009</w:t>
      </w:r>
      <w:r w:rsidRPr="009B76D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9B76D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73</w:t>
      </w:r>
      <w:r w:rsidRPr="009B76D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"Об</w:t>
      </w:r>
      <w:r w:rsidRPr="009B76D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9B76D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введ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B76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действие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9B76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рта начально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 общ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ращается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01.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9.2022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76D9" w:rsidRPr="009B76D9" w:rsidRDefault="009B76D9" w:rsidP="009B76D9">
      <w:pPr>
        <w:widowControl w:val="0"/>
        <w:tabs>
          <w:tab w:val="left" w:pos="1652"/>
          <w:tab w:val="left" w:pos="2581"/>
          <w:tab w:val="left" w:pos="3164"/>
          <w:tab w:val="left" w:pos="4324"/>
          <w:tab w:val="left" w:pos="5152"/>
          <w:tab w:val="left" w:pos="6160"/>
          <w:tab w:val="left" w:pos="6786"/>
          <w:tab w:val="left" w:pos="8222"/>
        </w:tabs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B76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9B76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 w:rsidRPr="009B76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Pr="009B76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9B76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твержденного</w:t>
      </w:r>
      <w:r w:rsidRPr="009B76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B76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9B76D9">
        <w:rPr>
          <w:rFonts w:ascii="Times New Roman" w:eastAsia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B76D9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287</w:t>
      </w:r>
      <w:r w:rsidRPr="009B76D9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"Об</w:t>
      </w:r>
      <w:r w:rsidRPr="009B76D9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9B76D9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9B76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ерального</w:t>
      </w:r>
      <w:r w:rsidRPr="009B76D9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ования"</w:t>
      </w:r>
      <w:r w:rsidRPr="009B76D9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 w:rsidRPr="009B76D9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9B76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9B76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9B76D9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9B76D9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 ста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нобрна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B76D9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B76D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17.12.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010</w:t>
      </w:r>
      <w:r w:rsidRPr="009B76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9B76D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1897</w:t>
      </w:r>
      <w:r w:rsidRPr="009B76D9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Pr="009B76D9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рта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     </w:t>
      </w:r>
      <w:r w:rsidRPr="009B76D9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ащается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01.09.2022);</w:t>
      </w:r>
    </w:p>
    <w:p w:rsidR="009B76D9" w:rsidRPr="009B76D9" w:rsidRDefault="009B76D9" w:rsidP="009B76D9">
      <w:pPr>
        <w:widowControl w:val="0"/>
        <w:tabs>
          <w:tab w:val="left" w:pos="1164"/>
          <w:tab w:val="left" w:pos="1744"/>
          <w:tab w:val="left" w:pos="2931"/>
          <w:tab w:val="left" w:pos="4869"/>
          <w:tab w:val="left" w:pos="5280"/>
          <w:tab w:val="left" w:pos="6933"/>
          <w:tab w:val="left" w:pos="7464"/>
        </w:tabs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>-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рственног</w:t>
      </w:r>
      <w:r w:rsidRPr="009B76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начального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B76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ожн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стями здоровья,</w:t>
      </w:r>
      <w:r w:rsidRPr="009B76D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.2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014</w:t>
      </w:r>
      <w:r w:rsidRPr="009B76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B76D9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98 "Об</w:t>
      </w:r>
      <w:r w:rsidRPr="009B76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9B76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ьног</w:t>
      </w: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9B76D9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раниче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возможн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ми здоровь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";</w:t>
      </w:r>
    </w:p>
    <w:p w:rsidR="009B76D9" w:rsidRPr="009B76D9" w:rsidRDefault="009B76D9" w:rsidP="009B76D9">
      <w:pPr>
        <w:widowControl w:val="0"/>
        <w:tabs>
          <w:tab w:val="left" w:pos="1040"/>
          <w:tab w:val="left" w:pos="1577"/>
          <w:tab w:val="left" w:pos="3136"/>
          <w:tab w:val="left" w:pos="5666"/>
          <w:tab w:val="left" w:pos="8189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 обр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B76D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</w:t>
      </w:r>
      <w:r w:rsidRPr="009B76D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мствен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B76D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алостью</w:t>
      </w:r>
      <w:r w:rsidRPr="009B76D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лект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и),</w:t>
      </w:r>
      <w:r w:rsidRPr="009B76D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твержденного</w:t>
      </w:r>
      <w:r w:rsidRPr="009B76D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нобрна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 w:rsidRPr="009B76D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9B76D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591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B76D9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9B76D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Pr="009B76D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9B76D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    </w:t>
      </w:r>
      <w:r w:rsidRPr="009B76D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9B76D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мственной     </w:t>
      </w:r>
      <w:r w:rsidRPr="009B76D9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алостью (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телл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альными нар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и)";</w:t>
      </w:r>
    </w:p>
    <w:p w:rsidR="009B76D9" w:rsidRPr="009B76D9" w:rsidRDefault="009B76D9" w:rsidP="009B76D9">
      <w:pPr>
        <w:widowControl w:val="0"/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инпрос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 22.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115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"Об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B76D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B76D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B76D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B76D9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зовательным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раммам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 начально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 общ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76D9" w:rsidRPr="009B76D9" w:rsidRDefault="009B76D9" w:rsidP="009B76D9">
      <w:pPr>
        <w:widowControl w:val="0"/>
        <w:spacing w:line="239" w:lineRule="auto"/>
        <w:ind w:left="1" w:right="-17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B76D9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ПиН</w:t>
      </w:r>
      <w:r w:rsidRPr="009B76D9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.4.3648-20</w:t>
      </w:r>
      <w:r w:rsidRPr="009B76D9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"Са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идемиоло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B76D9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9B76D9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B76D9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 w:rsidRPr="009B76D9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дыха</w:t>
      </w:r>
      <w:r w:rsidRPr="009B76D9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овления</w:t>
      </w:r>
      <w:r w:rsidRPr="009B76D9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B76D9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лодежи",</w:t>
      </w:r>
      <w:r w:rsidRPr="009B76D9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B76D9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лением</w:t>
      </w:r>
      <w:r w:rsidRPr="009B76D9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B76D9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санита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B76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>Ф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09.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020</w:t>
      </w:r>
      <w:r w:rsidRPr="009B76D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>N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B76D9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>8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"Об</w:t>
      </w:r>
      <w:r w:rsidRPr="009B76D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тверждении</w:t>
      </w:r>
      <w:r w:rsidRPr="009B76D9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9B76D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ил СП</w:t>
      </w:r>
      <w:r w:rsidRPr="009B76D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.4.364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Pr="009B76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-эпиде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иол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B76D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B76D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 воспит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и об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отдыха и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оздоровле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олодежи";</w:t>
      </w:r>
    </w:p>
    <w:p w:rsidR="009B76D9" w:rsidRPr="009B76D9" w:rsidRDefault="009B76D9" w:rsidP="009B76D9">
      <w:pPr>
        <w:widowControl w:val="0"/>
        <w:tabs>
          <w:tab w:val="left" w:pos="1579"/>
          <w:tab w:val="left" w:pos="3608"/>
          <w:tab w:val="left" w:pos="5841"/>
          <w:tab w:val="left" w:pos="7227"/>
        </w:tabs>
        <w:spacing w:line="239" w:lineRule="auto"/>
        <w:ind w:left="1" w:right="-18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9B76D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.2.36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-21</w:t>
      </w:r>
      <w:r w:rsidRPr="009B76D9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"Гигие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B76D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 w:rsidRPr="009B76D9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9B76D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к обес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сности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реднос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B76D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факторов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бит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я",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денных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Гла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санита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 от 28.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.2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021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"Об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ил и</w:t>
      </w:r>
      <w:r w:rsidRPr="009B76D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9B76D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r w:rsidRPr="009B76D9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1.2.368</w:t>
      </w:r>
      <w:r w:rsidRPr="009B76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-21</w:t>
      </w:r>
      <w:r w:rsidRPr="009B76D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"Гигие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9B76D9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ивы</w:t>
      </w:r>
      <w:r w:rsidRPr="009B76D9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B76D9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сности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реднос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B76D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факторов</w:t>
      </w:r>
      <w:r w:rsidRPr="009B76D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ния";</w:t>
      </w:r>
    </w:p>
    <w:p w:rsidR="009B76D9" w:rsidRPr="009B76D9" w:rsidRDefault="009B76D9" w:rsidP="009B76D9">
      <w:pPr>
        <w:widowControl w:val="0"/>
        <w:spacing w:line="239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B76D9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</w:t>
      </w:r>
      <w:r w:rsidRPr="009B76D9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proofErr w:type="spell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нпросвеще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 w:rsidRPr="009B76D9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9B76D9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26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9B76D9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B76D9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9B76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-205</w:t>
      </w:r>
      <w:r w:rsidRPr="009B76D9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"О методичес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B76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енда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х"</w:t>
      </w:r>
      <w:r w:rsidRPr="009B76D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 w:rsidRPr="009B76D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"Ме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 w:rsidRPr="009B76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обес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9B76D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 w:rsidRPr="009B76D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оения</w:t>
      </w:r>
      <w:r w:rsidRPr="009B76D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B76D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9B76D9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мм 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-11 к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ассов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нди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ому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").</w:t>
      </w:r>
    </w:p>
    <w:p w:rsidR="009B76D9" w:rsidRPr="009B76D9" w:rsidRDefault="009B76D9" w:rsidP="009B76D9">
      <w:pPr>
        <w:tabs>
          <w:tab w:val="left" w:pos="1442"/>
        </w:tabs>
        <w:spacing w:before="1" w:line="360" w:lineRule="auto"/>
        <w:ind w:right="833"/>
        <w:rPr>
          <w:rFonts w:ascii="Times New Roman" w:hAnsi="Times New Roman" w:cs="Times New Roman"/>
          <w:sz w:val="24"/>
          <w:szCs w:val="24"/>
        </w:rPr>
      </w:pPr>
      <w:r w:rsidRPr="009B76D9">
        <w:rPr>
          <w:rFonts w:ascii="Times New Roman" w:hAnsi="Times New Roman" w:cs="Times New Roman"/>
          <w:sz w:val="24"/>
          <w:szCs w:val="24"/>
        </w:rPr>
        <w:t xml:space="preserve">     -       приказа №1023 от 24 ноября 2022 года «Об утверждении федеральной адаптированной образовательной программы начального общего образования для обучающихся с ограниченными возможностями </w:t>
      </w:r>
      <w:proofErr w:type="gramStart"/>
      <w:r w:rsidRPr="009B76D9">
        <w:rPr>
          <w:rFonts w:ascii="Times New Roman" w:hAnsi="Times New Roman" w:cs="Times New Roman"/>
          <w:sz w:val="24"/>
          <w:szCs w:val="24"/>
        </w:rPr>
        <w:t>здоровья »</w:t>
      </w:r>
      <w:proofErr w:type="gramEnd"/>
      <w:r w:rsidRPr="009B76D9">
        <w:rPr>
          <w:rFonts w:ascii="Times New Roman" w:hAnsi="Times New Roman" w:cs="Times New Roman"/>
          <w:sz w:val="24"/>
          <w:szCs w:val="24"/>
        </w:rPr>
        <w:t>;</w:t>
      </w:r>
    </w:p>
    <w:p w:rsidR="009B76D9" w:rsidRPr="009B76D9" w:rsidRDefault="009B76D9" w:rsidP="009B76D9">
      <w:pPr>
        <w:tabs>
          <w:tab w:val="left" w:pos="1442"/>
        </w:tabs>
        <w:spacing w:before="1" w:line="360" w:lineRule="auto"/>
        <w:ind w:right="833"/>
        <w:rPr>
          <w:rFonts w:ascii="Times New Roman" w:hAnsi="Times New Roman" w:cs="Times New Roman"/>
          <w:sz w:val="24"/>
          <w:szCs w:val="24"/>
        </w:rPr>
      </w:pPr>
      <w:r w:rsidRPr="009B76D9">
        <w:rPr>
          <w:rFonts w:ascii="Times New Roman" w:hAnsi="Times New Roman" w:cs="Times New Roman"/>
          <w:sz w:val="24"/>
          <w:szCs w:val="24"/>
        </w:rPr>
        <w:t xml:space="preserve">      -    приказа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B76D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России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от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24.11.2022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№1025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«Об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утверждении федеральной адаптированной основной общеобразовательной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программы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основного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общего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образования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для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обучающихся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с</w:t>
      </w:r>
      <w:r w:rsidRPr="009B76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ограниченными</w:t>
      </w:r>
      <w:r w:rsidRPr="009B76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76D9">
        <w:rPr>
          <w:rFonts w:ascii="Times New Roman" w:hAnsi="Times New Roman" w:cs="Times New Roman"/>
          <w:sz w:val="24"/>
          <w:szCs w:val="24"/>
        </w:rPr>
        <w:t>возможностями здоровья»;</w:t>
      </w:r>
    </w:p>
    <w:p w:rsidR="009B76D9" w:rsidRPr="009B76D9" w:rsidRDefault="007772EE" w:rsidP="009B76D9">
      <w:pPr>
        <w:shd w:val="clear" w:color="auto" w:fill="FFFFFF"/>
        <w:spacing w:after="390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1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</w:t>
      </w:r>
      <w:r w:rsidRPr="00777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приказа Министерства просвещения Российской Федерации от 24.11.2022 № 1026 "Об утверждении федеральной адаптированной</w:t>
      </w:r>
      <w:r w:rsidRPr="00591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76D9" w:rsidRPr="009B7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общеобразовательной программы обучающихся с умственной отсталостью (интеллектуальными нарушениями) ";</w:t>
      </w:r>
    </w:p>
    <w:p w:rsidR="009B76D9" w:rsidRPr="009B76D9" w:rsidRDefault="009B76D9" w:rsidP="009B76D9">
      <w:pPr>
        <w:widowControl w:val="0"/>
        <w:spacing w:line="239" w:lineRule="auto"/>
        <w:ind w:left="1" w:right="-59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7772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gramEnd"/>
      <w:r w:rsidRPr="009B76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 w:rsidRPr="009B76D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 w:rsidRPr="009B76D9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ру,</w:t>
      </w:r>
      <w:r w:rsidRPr="009B76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9B76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бования и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твер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Школе.</w:t>
      </w:r>
    </w:p>
    <w:p w:rsidR="009B76D9" w:rsidRPr="009B76D9" w:rsidRDefault="009B76D9" w:rsidP="009B76D9">
      <w:pPr>
        <w:widowControl w:val="0"/>
        <w:spacing w:before="2" w:line="239" w:lineRule="auto"/>
        <w:ind w:left="1" w:right="-12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9B76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B76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B76D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9B76D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й)</w:t>
      </w:r>
      <w:r w:rsidRPr="009B76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</w:t>
      </w:r>
      <w:r w:rsidRPr="009B76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 нас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ся,</w:t>
      </w:r>
      <w:r w:rsidRPr="009B76D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9B76D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сле,</w:t>
      </w:r>
      <w:r w:rsidRPr="009B76D9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</w:t>
      </w:r>
      <w:r w:rsidRPr="009B76D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9B76D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B76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9B76D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9B76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 w:rsidRPr="009B76D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бликова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B76D9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B76D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фициаль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сайте 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в ин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9B76D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9B76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никацио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9B76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B76D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ти Инт</w:t>
      </w:r>
      <w:r w:rsidRPr="009B76D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B76D9">
        <w:rPr>
          <w:rFonts w:ascii="Times New Roman" w:eastAsia="Times New Roman" w:hAnsi="Times New Roman" w:cs="Times New Roman"/>
          <w:color w:val="000000"/>
          <w:sz w:val="24"/>
          <w:szCs w:val="24"/>
        </w:rPr>
        <w:t>рнет.</w:t>
      </w:r>
    </w:p>
    <w:p w:rsidR="009B76D9" w:rsidRDefault="009B76D9" w:rsidP="00891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6D9" w:rsidRDefault="009B76D9" w:rsidP="00891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4186" w:rsidRPr="006C4186" w:rsidRDefault="006C4186" w:rsidP="00891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Индивидуальный учебный план - учебный план, обеспечивающий освоение образовательной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программы на основе индивидуализации ее содержания с учетом особенностей и образовательных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потребностей конкретного обучающегося. Индивидуальный учебный план разрабатывается для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отдельного обучающегося или группы обучающихся на основе учебного плана Учреждения.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При построении индивидуального учебного плана может использоваться модульный принцип,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предусматривающий различные варианты сочетания учебных предметов, курсов, дисциплин (модулей</w:t>
      </w:r>
      <w:proofErr w:type="gramStart"/>
      <w:r w:rsidRPr="006C4186">
        <w:rPr>
          <w:rFonts w:ascii="Times New Roman" w:hAnsi="Times New Roman" w:cs="Times New Roman"/>
          <w:sz w:val="24"/>
          <w:szCs w:val="24"/>
        </w:rPr>
        <w:t>),иных</w:t>
      </w:r>
      <w:proofErr w:type="gramEnd"/>
      <w:r w:rsidRPr="006C4186">
        <w:rPr>
          <w:rFonts w:ascii="Times New Roman" w:hAnsi="Times New Roman" w:cs="Times New Roman"/>
          <w:sz w:val="24"/>
          <w:szCs w:val="24"/>
        </w:rPr>
        <w:t xml:space="preserve"> компонентов, входящих в учебный план Учреждения. Индивидуальный учебный план составляется,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как правило, на один учебный год, либо на иной срок, указанный в заявлении обучающегося или его</w:t>
      </w:r>
      <w:r w:rsidR="00D13C3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родителей (законных представителей) об обучении по индивидуальному учебному плану.</w:t>
      </w:r>
    </w:p>
    <w:p w:rsidR="006C4186" w:rsidRPr="006C4186" w:rsidRDefault="006C4186" w:rsidP="00891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Индивидуальный учебный план определяет перечень, трудоемкость, последовательность и распределение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по периодам обучения (если индивидуальный учебный план рассчитан на более чем один год) учебных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предметов, курсов, дисциплин </w:t>
      </w:r>
      <w:r w:rsidRPr="006C4186">
        <w:rPr>
          <w:rFonts w:ascii="Times New Roman" w:hAnsi="Times New Roman" w:cs="Times New Roman"/>
          <w:sz w:val="24"/>
          <w:szCs w:val="24"/>
        </w:rPr>
        <w:lastRenderedPageBreak/>
        <w:t>(модулей), практики, иных видов учебной деятельности и формы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промежуточной аттестации обучающихся. При реализации образовательных программ в соответствии с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индивидуальным учебным планом могут использоваться различные образовательные технологии, в том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числе дистанционные образовательные технологии, электронное обучение. Обучение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индивидуальному учебному плану может быть организовано в рамках сетевой формы реализации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образовательных программ. В реализации образовательных программ с использованием сетевой формы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наряду с организациями, осуществляющими образовательную деятельность, также могут участвовать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организации культуры, физкультурно-спортивные и иные организации, обладающие ресурсами,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необходимыми для осуществления обучения, проведения практических и лабораторных занятий 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осуществления иных видов учебной деятельности, предусмотренных соответствующей образовательной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программой. Индивидуальные учебные планы могут быть предоставлены, прежде всего, детям с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ограниченными возможностями здоровья и детям, обучающимся по заочной и очно-заочной форме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обучения на основании заявлений родителей (законных представителей). При выборе родителями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(законными представителями) несовершеннолетнего обучающегося формы обучения учитывается мнение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ребенка (ч. 4 ст. 63 Федерального закона).</w:t>
      </w:r>
    </w:p>
    <w:p w:rsidR="006C4186" w:rsidRPr="006C4186" w:rsidRDefault="006C4186" w:rsidP="008916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На обучение по индивидуальному учебному плану могут быть переведены обучающиеся, не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ликвидировавшие в установленные сроки академической задолженности с момента ее образования.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1.12. Освоение основных образовательных программ начального общего, основного и среднего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общего образования по индивидуальному учебному плану осуществляется в соответствии с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Федеральными государственными образовательными стандартами начального, основного и среднего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1.13. В соответствии с п. 3 ч. 1 ст. 34 Федерального закона обучающимся предоставляется академическое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право на обучение по ИУП в порядке, установленном локальными нормативными актами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1.14. Настоящее Положение определяет порядок организации и получения образования по</w:t>
      </w:r>
    </w:p>
    <w:p w:rsid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индивидуальному учебному плану в </w:t>
      </w:r>
      <w:r w:rsidR="00F046C3">
        <w:rPr>
          <w:rFonts w:ascii="Times New Roman" w:hAnsi="Times New Roman" w:cs="Times New Roman"/>
          <w:sz w:val="24"/>
          <w:szCs w:val="24"/>
        </w:rPr>
        <w:t>МКОУ « Средняя школа №2</w:t>
      </w:r>
      <w:r w:rsidR="00891673">
        <w:rPr>
          <w:rFonts w:ascii="Times New Roman" w:hAnsi="Times New Roman" w:cs="Times New Roman"/>
          <w:sz w:val="24"/>
          <w:szCs w:val="24"/>
        </w:rPr>
        <w:t>»</w:t>
      </w:r>
      <w:r w:rsidR="00F046C3">
        <w:rPr>
          <w:rFonts w:ascii="Times New Roman" w:hAnsi="Times New Roman" w:cs="Times New Roman"/>
          <w:sz w:val="24"/>
          <w:szCs w:val="24"/>
        </w:rPr>
        <w:t xml:space="preserve"> г.</w:t>
      </w:r>
      <w:r w:rsidR="00E0391C">
        <w:rPr>
          <w:rFonts w:ascii="Times New Roman" w:hAnsi="Times New Roman" w:cs="Times New Roman"/>
          <w:sz w:val="24"/>
          <w:szCs w:val="24"/>
        </w:rPr>
        <w:t xml:space="preserve"> </w:t>
      </w:r>
      <w:r w:rsidR="00F046C3">
        <w:rPr>
          <w:rFonts w:ascii="Times New Roman" w:hAnsi="Times New Roman" w:cs="Times New Roman"/>
          <w:sz w:val="24"/>
          <w:szCs w:val="24"/>
        </w:rPr>
        <w:t>Палласовки.</w:t>
      </w:r>
    </w:p>
    <w:p w:rsidR="00891673" w:rsidRPr="006C4186" w:rsidRDefault="00891673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186" w:rsidRPr="006C4186" w:rsidRDefault="00F046C3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A6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C4186" w:rsidRPr="006C4186">
        <w:rPr>
          <w:rFonts w:ascii="Times New Roman" w:hAnsi="Times New Roman" w:cs="Times New Roman"/>
          <w:b/>
          <w:bCs/>
          <w:sz w:val="24"/>
          <w:szCs w:val="24"/>
        </w:rPr>
        <w:t>РГАНИЗАЦИЯ ОБУЧЕНИЯ.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2.1. Главной задачей обучения по ИУП является удов</w:t>
      </w:r>
      <w:r w:rsidR="00891673">
        <w:rPr>
          <w:rFonts w:ascii="Times New Roman" w:hAnsi="Times New Roman" w:cs="Times New Roman"/>
          <w:sz w:val="24"/>
          <w:szCs w:val="24"/>
        </w:rPr>
        <w:t xml:space="preserve">летворение потребностей детей и </w:t>
      </w:r>
      <w:r w:rsidRPr="006C4186">
        <w:rPr>
          <w:rFonts w:ascii="Times New Roman" w:hAnsi="Times New Roman" w:cs="Times New Roman"/>
          <w:sz w:val="24"/>
          <w:szCs w:val="24"/>
        </w:rPr>
        <w:t>создание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условий для освоения основной образовательной программы на основе индивидуализации ее содержания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с учетом особенностей</w:t>
      </w:r>
      <w:r w:rsidR="00891673">
        <w:rPr>
          <w:rFonts w:ascii="Times New Roman" w:hAnsi="Times New Roman" w:cs="Times New Roman"/>
          <w:sz w:val="24"/>
          <w:szCs w:val="24"/>
        </w:rPr>
        <w:t xml:space="preserve"> и образовательных потребностей </w:t>
      </w:r>
      <w:r w:rsidRPr="006C4186">
        <w:rPr>
          <w:rFonts w:ascii="Times New Roman" w:hAnsi="Times New Roman" w:cs="Times New Roman"/>
          <w:sz w:val="24"/>
          <w:szCs w:val="24"/>
        </w:rPr>
        <w:t>конкретного обучающегося.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2.2. Обучение по индивидуальному учебному плану может осуществляться: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по основной образовательной программе;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по адаптированной программе.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2.3. Обучающийся вправе на любом этапе обучения по решению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родителей (законных представителей) продолжить образование в образовательной организации в иной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форме обучения.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2.4.Заявления о переводе на обучение по ИУП принимаются в течение учебного года.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Ограничений по срокам принятия заявлений нет.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2.5.В заявлении должен быть указан срок, на который обучающемуся предоставляется ИУП</w:t>
      </w:r>
      <w:r w:rsidR="00891673">
        <w:rPr>
          <w:rFonts w:ascii="Times New Roman" w:hAnsi="Times New Roman" w:cs="Times New Roman"/>
          <w:sz w:val="24"/>
          <w:szCs w:val="24"/>
        </w:rPr>
        <w:t xml:space="preserve">, а </w:t>
      </w:r>
      <w:r w:rsidRPr="006C4186">
        <w:rPr>
          <w:rFonts w:ascii="Times New Roman" w:hAnsi="Times New Roman" w:cs="Times New Roman"/>
          <w:sz w:val="24"/>
          <w:szCs w:val="24"/>
        </w:rPr>
        <w:t>также могут содержаться пожелания обучающегося или его родителей (законных представителей)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индивидуализации содержания образовательной программы (включение дополнительных учебных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предметов, курсов, углубленное изучение отдельных дисциплин, сокращение сроков освоения основных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образовательных программ и др.).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2.6.ИУП разрабатывается в соответствии со спецификой и возможностями организации (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>. 18.3.1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ФГОС).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lastRenderedPageBreak/>
        <w:t>2.7.ИУП составляется на один учебный год либо на иной срок, указанный в заявлении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обучающегося или его родителей (законных представителей). Продолжительность обучения по ИУП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ходу может быть изменена образовательной организацией с учетом особенностей и образовательных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потребностей конкретного обучающегося.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2.8. Возможны следующие варианты организации образовательного процесса по ИУП: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обучение на дому для учащихся, имеющих временные или постоянные ограничения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возможностей здоровья по причине травмы (заболевания) или для учащихся, не имеющих возможности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посещать учебные занятия в период спортивных соревнований, творческих конкурсов, особых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обстоятельств жизни в семье и т.п.;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в общеобразовательном учреждении для учащихся, не ликвидировавших в установленные сроки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академическую задолженность с момента ее образования (ч. 9 ст. 58 Федерального закона), учащихся с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устойчивой школьной 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>, вызванной как социальными или педагогическими факторами, так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и парциальными и сочетанными нарушениями развития, 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 xml:space="preserve"> отдельных когнитивных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функций и эмоционально-волевых процессов;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групповое, например, при наличии двух и более учащихся одной параллели.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2.9. Организация и перевод на обучение по ИУП учащихся, имеющих временные или постоянные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ограничения возможностей здоровья и нуждающихся в создании специальных условий обучения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 с учетом их психофизических и индивидуальных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возможностей, осуществляется по заявлению родителей (законных представителей) на основании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заключения ПМПК.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2.10. Для обучения по ИУП детей с особенностями психофизического развития и детей-инвалидов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родителям (законным представителям) необходимо представить заключение лечебно-профилактического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учреждения об установлении инвалидности, подтвержденное рекомендациями индивидуальной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программы реабилитации.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2.11.При построении ИУП может использоваться модульный принцип, предусматривающий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различные варианты сочетания учебных предметов, курсов, дисциплин (модулей), иных компонентов,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входящих в учебный план учреждения.</w:t>
      </w:r>
    </w:p>
    <w:p w:rsid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2.12.Обучающиеся обязаны добросовестно осваивать образовательную программу, выполнять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ИУП, в том числе посещать предусмотренные учебным планом или индивидуальным учебным планом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учебные занятия, осуществлять самостоятельную подготовку к ним, выполнять задания, данные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педагогическими работниками в рамках образовательной программы (п. 1 ч. 1 ст. 43 Федерального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закона).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Ознакомление родителей (законных представителей) детей с порядком обучения по ИУП в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пределах осваиваемой основной образовательной программы, в том числе через информационные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системы общего пользования, осуществляется при приеме детей в учреждение.</w:t>
      </w:r>
    </w:p>
    <w:p w:rsidR="00891673" w:rsidRPr="006C4186" w:rsidRDefault="00891673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186">
        <w:rPr>
          <w:rFonts w:ascii="Times New Roman" w:hAnsi="Times New Roman" w:cs="Times New Roman"/>
          <w:b/>
          <w:bCs/>
          <w:sz w:val="24"/>
          <w:szCs w:val="24"/>
        </w:rPr>
        <w:t>3. ПОРЯДОК ПЕРЕВОДА НА ИНДИВИДУАЛЬНЫЙ УЧЕБНЫЙ ПЛАН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3.1. Перевод обучающих</w:t>
      </w:r>
      <w:r w:rsidR="00F046C3">
        <w:rPr>
          <w:rFonts w:ascii="Times New Roman" w:hAnsi="Times New Roman" w:cs="Times New Roman"/>
          <w:sz w:val="24"/>
          <w:szCs w:val="24"/>
        </w:rPr>
        <w:t>ся</w:t>
      </w:r>
      <w:r w:rsidRPr="006C4186">
        <w:rPr>
          <w:rFonts w:ascii="Times New Roman" w:hAnsi="Times New Roman" w:cs="Times New Roman"/>
          <w:sz w:val="24"/>
          <w:szCs w:val="24"/>
        </w:rPr>
        <w:t xml:space="preserve"> на индивидуальный учебный план осуществляется на основании: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заявления от родителей (законных представителей) с указанием причины перевода или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по заявлению учащихся, достигшего восемнадцати лет;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договора с родителями (законными представителями).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приказа директора школы о переводе на индивидуальный учебный план с указанием периода, на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="00F046C3">
        <w:rPr>
          <w:rFonts w:ascii="Times New Roman" w:hAnsi="Times New Roman" w:cs="Times New Roman"/>
          <w:sz w:val="24"/>
          <w:szCs w:val="24"/>
        </w:rPr>
        <w:t xml:space="preserve">который предоставляется </w:t>
      </w:r>
      <w:r w:rsidRPr="006C4186">
        <w:rPr>
          <w:rFonts w:ascii="Times New Roman" w:hAnsi="Times New Roman" w:cs="Times New Roman"/>
          <w:sz w:val="24"/>
          <w:szCs w:val="24"/>
        </w:rPr>
        <w:t xml:space="preserve"> индивидуальный учебный план;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3.2. Обучающиеся по индивидуальному плану обязаны проходить промежуточную аттестацию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графику, утвержденному школой и согласованному с родителями (законными представителями).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3.3. Неудовлетворительные результаты промежуточной аттестации по одному или нескольким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учебным предметам, курсам, дисциплинам (модулям) основной образовательной программы или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186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6C4186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академической задолженностью.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lastRenderedPageBreak/>
        <w:t>3.4. Обучающиеся, не прошедшие промежуточной атте</w:t>
      </w:r>
      <w:r w:rsidR="00891673">
        <w:rPr>
          <w:rFonts w:ascii="Times New Roman" w:hAnsi="Times New Roman" w:cs="Times New Roman"/>
          <w:sz w:val="24"/>
          <w:szCs w:val="24"/>
        </w:rPr>
        <w:t xml:space="preserve">стации по уважительным причинам </w:t>
      </w:r>
      <w:r w:rsidRPr="006C4186">
        <w:rPr>
          <w:rFonts w:ascii="Times New Roman" w:hAnsi="Times New Roman" w:cs="Times New Roman"/>
          <w:sz w:val="24"/>
          <w:szCs w:val="24"/>
        </w:rPr>
        <w:t>или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имеющие академическую задолженность, переводятся в следующий класс условно.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3.5. Обучающиеся в образовательной организации по основным образовательным программам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образования, не ликвидировавшие в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установленные сроки академической задолженности с момента ее образования, по усмотрению их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родителей (законных представителей) оставляются на повторное обучение, переводятся на обучение по</w:t>
      </w:r>
      <w:r w:rsidR="00891673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адаптированным образовательным программам в соответствии с рекомендациями психолого-медико-педагогической комиссии.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3.6. К государственной итоговой аттестации допускается обучающийся, не имеющий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академической задолженности и в полном объеме выполнивший учебный план или индивидуальный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учебный план, если иное не установлено порядком проведения государственной итоговой аттестации по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соответствующим основным образовательным программам.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3.7. Обучающиеся, не прошедшие государственной ито</w:t>
      </w:r>
      <w:r w:rsidR="007E318B">
        <w:rPr>
          <w:rFonts w:ascii="Times New Roman" w:hAnsi="Times New Roman" w:cs="Times New Roman"/>
          <w:sz w:val="24"/>
          <w:szCs w:val="24"/>
        </w:rPr>
        <w:t xml:space="preserve">говой аттестации или получившие </w:t>
      </w:r>
      <w:r w:rsidRPr="006C4186">
        <w:rPr>
          <w:rFonts w:ascii="Times New Roman" w:hAnsi="Times New Roman" w:cs="Times New Roman"/>
          <w:sz w:val="24"/>
          <w:szCs w:val="24"/>
        </w:rPr>
        <w:t>на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государственной итоговой аттестации неудовлетворительные результаты (по двум обязательным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предметам или по одному повторно), вправе пройти государственную итоговую аттестацию в сроки,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определяемые порядком проведения государственной итоговой аттестации по соответствующим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основным образовательным программам.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3.8. Государственная итоговая аттестация по основным образовательным программам основного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общего образования может проводиться в форме основного государственного экзамена (далее - ОГЭ), в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форме ОГЭ со специализированной рассадкой, а также в форме государственного выпускного экзамена.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3.9 Государственная итоговая аттестация по основным образовательным программам среднего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общего образования может проводиться в форме единого государственного экзамена (далее - ЕГЭ), в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форме ЕГЭ со специализированной рассадкой, а также в форме государственного выпускного экзамена.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3.10. Лицам, успешно прошедшим итоговую аттестацию, выдаются документы об образовании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установленного образца с перечнем предметов в соответствии с индивидуальным учебным планом.</w:t>
      </w:r>
    </w:p>
    <w:p w:rsid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3.11. Начальное общее образование, основное общее образование, среднее общее образование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являются обязательными уровнями образования. Обучающиеся, не освоившие основной образовательной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программы начального общего и (или) основного общего образования, не допускаются к обучению на</w:t>
      </w:r>
      <w:r w:rsidR="007E318B">
        <w:rPr>
          <w:rFonts w:ascii="Times New Roman" w:hAnsi="Times New Roman" w:cs="Times New Roman"/>
          <w:sz w:val="24"/>
          <w:szCs w:val="24"/>
        </w:rPr>
        <w:t xml:space="preserve"> с</w:t>
      </w:r>
      <w:r w:rsidRPr="006C4186">
        <w:rPr>
          <w:rFonts w:ascii="Times New Roman" w:hAnsi="Times New Roman" w:cs="Times New Roman"/>
          <w:sz w:val="24"/>
          <w:szCs w:val="24"/>
        </w:rPr>
        <w:t>ледующих уровнях общего образования. Требование обязательности среднего общего образования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применительно к конкретному обучающемуся сохраняет силу до достижения им возраста восемнадцати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лет.</w:t>
      </w:r>
    </w:p>
    <w:p w:rsidR="007E318B" w:rsidRPr="006C4186" w:rsidRDefault="009A6D18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Лицам с ОВЗ (с различными формами умственной отсталости), не имеющим основного общего образования и обучавшимся по адаптированным основным общеобразовательным программам, выдается свидетельство об образовании установленного образца.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18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A6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b/>
          <w:bCs/>
          <w:sz w:val="24"/>
          <w:szCs w:val="24"/>
        </w:rPr>
        <w:t>ВЗАИМООТНОШЕНИЯ СТОРОН.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4.1. Обучающимся предоставляются права на: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выбор организации, осуществляющей образовательную деятельность, формы получения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образования и формы обучения после получения основного общего образования или после достижения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восемнадцати лет;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предоставление условий для обучения с учетом особенностей их психофизического развития и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состояния здоровья, в том числе сопровождение социально-педагоги</w:t>
      </w:r>
      <w:r w:rsidR="00F046C3">
        <w:rPr>
          <w:rFonts w:ascii="Times New Roman" w:hAnsi="Times New Roman" w:cs="Times New Roman"/>
          <w:sz w:val="24"/>
          <w:szCs w:val="24"/>
        </w:rPr>
        <w:t>ческой и психологической помощи;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ознакомление со свидетельством о государственной регистрации, с уставом, с лицензией на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со свидетельством о государственной аккредитации, с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учебной документацией, другими документами, регламентирующими организацию и осуществление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в образовательной </w:t>
      </w:r>
      <w:r w:rsidRPr="006C4186">
        <w:rPr>
          <w:rFonts w:ascii="Times New Roman" w:hAnsi="Times New Roman" w:cs="Times New Roman"/>
          <w:sz w:val="24"/>
          <w:szCs w:val="24"/>
        </w:rPr>
        <w:lastRenderedPageBreak/>
        <w:t>организации;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бесплатное пользование библиотечно-инф</w:t>
      </w:r>
      <w:r w:rsidR="00F046C3">
        <w:rPr>
          <w:rFonts w:ascii="Times New Roman" w:hAnsi="Times New Roman" w:cs="Times New Roman"/>
          <w:sz w:val="24"/>
          <w:szCs w:val="24"/>
        </w:rPr>
        <w:t>ормационными ресурсами, учебной</w:t>
      </w:r>
      <w:r w:rsidR="007E318B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базой образовательной организации;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развитие своих творческих способностей и интересов, включая участие в конкурсах, олимпиадах,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выставках, смотрах, физкультурных мероприятиях, спортивных мероприятиях, в том числе в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официальных спортивных соревнованиях, и других массовых мероприятиях;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иные академические права, предусмотренные настоящим Федеральным законом, иными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локальными нормативными актами.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пользоваться библиотечным фондом школы в соответствии с установленным порядком;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получить консультации учителей по предметам.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4.2.Обучающийся обязан: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добросовестно осваивать основную образовательную программу, выполнять индивидуальный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учебный план, в том числе посещать предусмотренные учебным планом или индивидуальным учебным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планом учебные занятия, осуществлять самостоятельную подготовку к занятиям, выполнять задания,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данные педагогическими работниками в рамках образовательной программы;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выполнять требования устава организации, осуществляющей образовательную деятельность,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правил внутреннего распорядка и иных локальных нормативных актов по вопросам организации и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проходить промежуточную и итогову</w:t>
      </w:r>
      <w:r w:rsidR="00F35916">
        <w:rPr>
          <w:rFonts w:ascii="Times New Roman" w:hAnsi="Times New Roman" w:cs="Times New Roman"/>
          <w:sz w:val="24"/>
          <w:szCs w:val="24"/>
        </w:rPr>
        <w:t>ю аттестацию (согласно Положению</w:t>
      </w:r>
      <w:r w:rsidRPr="006C4186">
        <w:rPr>
          <w:rFonts w:ascii="Times New Roman" w:hAnsi="Times New Roman" w:cs="Times New Roman"/>
          <w:sz w:val="24"/>
          <w:szCs w:val="24"/>
        </w:rPr>
        <w:t xml:space="preserve"> о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промежуточной и итоговой аттестации).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 xml:space="preserve">4.3. </w:t>
      </w:r>
      <w:r w:rsidR="00F046C3">
        <w:rPr>
          <w:rFonts w:ascii="Times New Roman" w:hAnsi="Times New Roman" w:cs="Times New Roman"/>
          <w:sz w:val="24"/>
          <w:szCs w:val="24"/>
        </w:rPr>
        <w:t>МК</w:t>
      </w:r>
      <w:r w:rsidR="00F35916">
        <w:rPr>
          <w:rFonts w:ascii="Times New Roman" w:hAnsi="Times New Roman" w:cs="Times New Roman"/>
          <w:sz w:val="24"/>
          <w:szCs w:val="24"/>
        </w:rPr>
        <w:t>ОУ «</w:t>
      </w:r>
      <w:r w:rsidR="00F046C3">
        <w:rPr>
          <w:rFonts w:ascii="Times New Roman" w:hAnsi="Times New Roman" w:cs="Times New Roman"/>
          <w:sz w:val="24"/>
          <w:szCs w:val="24"/>
        </w:rPr>
        <w:t>Средняя школа №2</w:t>
      </w:r>
      <w:r w:rsidR="00F35916">
        <w:rPr>
          <w:rFonts w:ascii="Times New Roman" w:hAnsi="Times New Roman" w:cs="Times New Roman"/>
          <w:sz w:val="24"/>
          <w:szCs w:val="24"/>
        </w:rPr>
        <w:t>»</w:t>
      </w:r>
      <w:r w:rsidRPr="006C4186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6C4186" w:rsidRPr="006C4186" w:rsidRDefault="00F3591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4186" w:rsidRPr="006C4186">
        <w:rPr>
          <w:rFonts w:ascii="Times New Roman" w:hAnsi="Times New Roman" w:cs="Times New Roman"/>
          <w:sz w:val="24"/>
          <w:szCs w:val="24"/>
        </w:rPr>
        <w:t>устанавливать порядок оказания методической и консультативной помощи обучающимся,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186" w:rsidRPr="006C4186">
        <w:rPr>
          <w:rFonts w:ascii="Times New Roman" w:hAnsi="Times New Roman" w:cs="Times New Roman"/>
          <w:sz w:val="24"/>
          <w:szCs w:val="24"/>
        </w:rPr>
        <w:t>сроки выполнения практических и лабораторных работ;</w:t>
      </w:r>
    </w:p>
    <w:p w:rsidR="006C4186" w:rsidRPr="006C4186" w:rsidRDefault="00F3591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4186" w:rsidRPr="006C4186">
        <w:rPr>
          <w:rFonts w:ascii="Times New Roman" w:hAnsi="Times New Roman" w:cs="Times New Roman"/>
          <w:sz w:val="24"/>
          <w:szCs w:val="24"/>
        </w:rPr>
        <w:t>проводить в установленном порядке промежуточную и итоговую аттестацию.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4.4.</w:t>
      </w:r>
      <w:r w:rsidR="00AB1C2A" w:rsidRPr="00AB1C2A">
        <w:rPr>
          <w:rFonts w:ascii="Times New Roman" w:hAnsi="Times New Roman" w:cs="Times New Roman"/>
          <w:sz w:val="24"/>
          <w:szCs w:val="24"/>
        </w:rPr>
        <w:t xml:space="preserve"> </w:t>
      </w:r>
      <w:r w:rsidR="00AB1C2A">
        <w:rPr>
          <w:rFonts w:ascii="Times New Roman" w:hAnsi="Times New Roman" w:cs="Times New Roman"/>
          <w:sz w:val="24"/>
          <w:szCs w:val="24"/>
        </w:rPr>
        <w:t>МКОУ «Средняя школа №2»</w:t>
      </w:r>
      <w:r w:rsidR="00AB1C2A" w:rsidRPr="006C418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 xml:space="preserve"> обязана: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предоставить обучающемуся учебный план для ознакомления;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-проводить промежуточную и итоговую аттестацию обучающихся;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предоставлять обучающемуся учебную и методическую литературу, имеющуюся в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библиотеке общеобразовательного учреждения.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4.5.Родители (законные представители) имеют права: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знакомиться с содержанием образования, используемыми методами обучения и воспитания,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образовательными технологиями, а также с результатами текущей, промежуточной и итоговой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аттестации обучающихся;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получать консультации по вопросам обучения и воспитания обучающегося;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расторгнуть договор и перевести своего ребенка на иную форму обучения на любом этапе</w:t>
      </w:r>
      <w:r w:rsidR="00F35916">
        <w:rPr>
          <w:rFonts w:ascii="Times New Roman" w:hAnsi="Times New Roman" w:cs="Times New Roman"/>
          <w:sz w:val="24"/>
          <w:szCs w:val="24"/>
        </w:rPr>
        <w:t xml:space="preserve"> </w:t>
      </w:r>
      <w:r w:rsidRPr="006C4186">
        <w:rPr>
          <w:rFonts w:ascii="Times New Roman" w:hAnsi="Times New Roman" w:cs="Times New Roman"/>
          <w:sz w:val="24"/>
          <w:szCs w:val="24"/>
        </w:rPr>
        <w:t>обучения.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4.6.Родители (законные представители) обязаны: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обеспечить получение детьми общего образования;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соблюдать правила внутреннего распорядка образовательной организации;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- обеспечить прохождение обучающим</w:t>
      </w:r>
      <w:r w:rsidR="00F35916">
        <w:rPr>
          <w:rFonts w:ascii="Times New Roman" w:hAnsi="Times New Roman" w:cs="Times New Roman"/>
          <w:sz w:val="24"/>
          <w:szCs w:val="24"/>
        </w:rPr>
        <w:t>и</w:t>
      </w:r>
      <w:r w:rsidRPr="006C4186">
        <w:rPr>
          <w:rFonts w:ascii="Times New Roman" w:hAnsi="Times New Roman" w:cs="Times New Roman"/>
          <w:sz w:val="24"/>
          <w:szCs w:val="24"/>
        </w:rPr>
        <w:t>ся промежуточной и итоговой аттестации.</w:t>
      </w:r>
    </w:p>
    <w:p w:rsidR="006C4186" w:rsidRPr="006C4186" w:rsidRDefault="006C4186" w:rsidP="006C4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4.7. Настоящее Положение о порядке обучения по индивидуальным учебным планам</w:t>
      </w:r>
    </w:p>
    <w:p w:rsidR="009058AB" w:rsidRDefault="006C4186" w:rsidP="006C4186">
      <w:pPr>
        <w:jc w:val="both"/>
        <w:rPr>
          <w:rFonts w:ascii="Times New Roman" w:hAnsi="Times New Roman" w:cs="Times New Roman"/>
          <w:sz w:val="24"/>
          <w:szCs w:val="24"/>
        </w:rPr>
      </w:pPr>
      <w:r w:rsidRPr="006C4186">
        <w:rPr>
          <w:rFonts w:ascii="Times New Roman" w:hAnsi="Times New Roman" w:cs="Times New Roman"/>
          <w:sz w:val="24"/>
          <w:szCs w:val="24"/>
        </w:rPr>
        <w:t>представляется для ознакомления учащимся и родителям (законным предс</w:t>
      </w:r>
      <w:r w:rsidR="00F35916">
        <w:rPr>
          <w:rFonts w:ascii="Times New Roman" w:hAnsi="Times New Roman" w:cs="Times New Roman"/>
          <w:sz w:val="24"/>
          <w:szCs w:val="24"/>
        </w:rPr>
        <w:t>тавителям)</w:t>
      </w:r>
    </w:p>
    <w:p w:rsidR="00F35916" w:rsidRPr="006C4186" w:rsidRDefault="00F35916" w:rsidP="006C41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5916" w:rsidRPr="006C4186" w:rsidSect="0090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186"/>
    <w:rsid w:val="000E3A01"/>
    <w:rsid w:val="002D7993"/>
    <w:rsid w:val="003F0595"/>
    <w:rsid w:val="00501057"/>
    <w:rsid w:val="006C4186"/>
    <w:rsid w:val="007772EE"/>
    <w:rsid w:val="007E318B"/>
    <w:rsid w:val="00891673"/>
    <w:rsid w:val="00902DC7"/>
    <w:rsid w:val="009058AB"/>
    <w:rsid w:val="009A6D18"/>
    <w:rsid w:val="009B76D9"/>
    <w:rsid w:val="00AB1C2A"/>
    <w:rsid w:val="00D13C3B"/>
    <w:rsid w:val="00D84BEC"/>
    <w:rsid w:val="00E0391C"/>
    <w:rsid w:val="00E06A47"/>
    <w:rsid w:val="00F046C3"/>
    <w:rsid w:val="00F3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AB05"/>
  <w15:docId w15:val="{FC5840C1-0BFF-4D6E-8C69-6D2E7E77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</cp:lastModifiedBy>
  <cp:revision>13</cp:revision>
  <cp:lastPrinted>2023-11-12T20:45:00Z</cp:lastPrinted>
  <dcterms:created xsi:type="dcterms:W3CDTF">2016-06-02T06:03:00Z</dcterms:created>
  <dcterms:modified xsi:type="dcterms:W3CDTF">2023-11-12T20:47:00Z</dcterms:modified>
</cp:coreProperties>
</file>