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3" w:type="dxa"/>
        <w:jc w:val="center"/>
        <w:tblInd w:w="-6704" w:type="dxa"/>
        <w:tblLook w:val="04A0" w:firstRow="1" w:lastRow="0" w:firstColumn="1" w:lastColumn="0" w:noHBand="0" w:noVBand="1"/>
      </w:tblPr>
      <w:tblGrid>
        <w:gridCol w:w="3629"/>
        <w:gridCol w:w="1174"/>
        <w:gridCol w:w="4100"/>
      </w:tblGrid>
      <w:tr w:rsidR="00597ABD" w:rsidRPr="00C83BC2" w:rsidTr="00581C2D">
        <w:trPr>
          <w:trHeight w:hRule="exact" w:val="1198"/>
          <w:jc w:val="center"/>
        </w:trPr>
        <w:tc>
          <w:tcPr>
            <w:tcW w:w="3629" w:type="dxa"/>
          </w:tcPr>
          <w:p w:rsidR="00597ABD" w:rsidRPr="00C83BC2" w:rsidRDefault="00597ABD" w:rsidP="00581C2D">
            <w:pPr>
              <w:ind w:left="-313" w:firstLine="313"/>
              <w:jc w:val="right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97ABD" w:rsidRPr="00C83BC2" w:rsidRDefault="00597ABD" w:rsidP="00581C2D">
            <w:pPr>
              <w:jc w:val="right"/>
              <w:rPr>
                <w:sz w:val="18"/>
                <w:szCs w:val="18"/>
              </w:rPr>
            </w:pPr>
            <w:r w:rsidRPr="00C83BC2">
              <w:rPr>
                <w:noProof/>
                <w:sz w:val="18"/>
                <w:szCs w:val="18"/>
              </w:rPr>
              <w:drawing>
                <wp:inline distT="0" distB="0" distL="0" distR="0" wp14:anchorId="7F958D2D" wp14:editId="2755EF76">
                  <wp:extent cx="533400" cy="581025"/>
                  <wp:effectExtent l="0" t="0" r="0" b="9525"/>
                  <wp:docPr id="146" name="Рисунок 14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</w:tcPr>
          <w:p w:rsidR="00597ABD" w:rsidRPr="00C83BC2" w:rsidRDefault="00597ABD" w:rsidP="00581C2D">
            <w:pPr>
              <w:jc w:val="center"/>
              <w:rPr>
                <w:sz w:val="18"/>
                <w:szCs w:val="18"/>
              </w:rPr>
            </w:pPr>
          </w:p>
          <w:p w:rsidR="00597ABD" w:rsidRPr="00C83BC2" w:rsidRDefault="00597ABD" w:rsidP="00581C2D">
            <w:pPr>
              <w:pStyle w:val="u"/>
              <w:ind w:firstLine="34"/>
              <w:jc w:val="center"/>
              <w:rPr>
                <w:rFonts w:ascii="Arial" w:hAnsi="Arial" w:cs="Arial"/>
              </w:rPr>
            </w:pPr>
          </w:p>
        </w:tc>
      </w:tr>
      <w:tr w:rsidR="00597ABD" w:rsidRPr="00C83BC2" w:rsidTr="00581C2D">
        <w:trPr>
          <w:trHeight w:hRule="exact" w:val="1767"/>
          <w:jc w:val="center"/>
        </w:trPr>
        <w:tc>
          <w:tcPr>
            <w:tcW w:w="8903" w:type="dxa"/>
            <w:gridSpan w:val="3"/>
          </w:tcPr>
          <w:p w:rsidR="00597ABD" w:rsidRPr="00C83BC2" w:rsidRDefault="00597ABD" w:rsidP="00581C2D">
            <w:pPr>
              <w:rPr>
                <w:sz w:val="18"/>
                <w:szCs w:val="18"/>
              </w:rPr>
            </w:pPr>
          </w:p>
          <w:p w:rsidR="00597ABD" w:rsidRPr="007B03A4" w:rsidRDefault="00597ABD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597ABD" w:rsidRPr="007B03A4" w:rsidRDefault="00597ABD" w:rsidP="00581C2D">
            <w:pPr>
              <w:widowControl/>
              <w:suppressAutoHyphens w:val="0"/>
              <w:autoSpaceDN/>
              <w:ind w:left="142"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 xml:space="preserve">ТЕРРИТОРИАЛЬНАЯ ОРГАНИЗАЦИЯ ПРОФЕССИОНАЛЬНОГО СОЮЗА </w:t>
            </w:r>
          </w:p>
          <w:p w:rsidR="00597ABD" w:rsidRPr="007B03A4" w:rsidRDefault="00597ABD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>РАБОТНИКОВ НАРОДНОГО ОБРАЗОВАНИЯ И НАУКИ РОССИЙСКОЙ ФЕДЕРАЦИИ</w:t>
            </w:r>
          </w:p>
          <w:p w:rsidR="00597ABD" w:rsidRPr="007B03A4" w:rsidRDefault="00597ABD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</w:pPr>
            <w:r w:rsidRPr="007B03A4">
              <w:rPr>
                <w:rFonts w:eastAsia="Calibri" w:cs="Arial"/>
                <w:b/>
                <w:kern w:val="0"/>
                <w:sz w:val="18"/>
                <w:szCs w:val="18"/>
                <w:lang w:eastAsia="en-US"/>
              </w:rPr>
              <w:t>ПАЛЛАСОВСКОГО РАЙОНА ВОЛГОГРАДСКОЙ ОБЛАСТИ</w:t>
            </w:r>
          </w:p>
          <w:p w:rsidR="00597ABD" w:rsidRPr="007B03A4" w:rsidRDefault="00597ABD" w:rsidP="00581C2D">
            <w:pPr>
              <w:widowControl/>
              <w:suppressAutoHyphens w:val="0"/>
              <w:autoSpaceDN/>
              <w:ind w:left="-851" w:firstLine="851"/>
              <w:jc w:val="center"/>
              <w:textAlignment w:val="auto"/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</w:pPr>
            <w:proofErr w:type="gramStart"/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(</w:t>
            </w:r>
            <w:r w:rsidRPr="007B03A4"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  <w:t xml:space="preserve">ТЕРРИТОРИАЛЬНАЯ ОРГАНИЗАЦИЯ ОБЩЕРОССИЙСКОГО ПРОФСОЮЗА ОБРАЗОВАНИЯ </w:t>
            </w:r>
            <w:proofErr w:type="gramEnd"/>
          </w:p>
          <w:p w:rsidR="00597ABD" w:rsidRPr="007B03A4" w:rsidRDefault="00597ABD" w:rsidP="00581C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Arial"/>
                <w:kern w:val="0"/>
                <w:sz w:val="18"/>
                <w:szCs w:val="18"/>
                <w:lang w:eastAsia="en-US"/>
              </w:rPr>
            </w:pPr>
            <w:proofErr w:type="gramStart"/>
            <w:r w:rsidRPr="007B03A4">
              <w:rPr>
                <w:rFonts w:eastAsia="Calibri" w:cs="Arial"/>
                <w:bCs/>
                <w:iCs/>
                <w:kern w:val="0"/>
                <w:sz w:val="18"/>
                <w:szCs w:val="18"/>
                <w:lang w:eastAsia="en-US"/>
              </w:rPr>
              <w:t>ПАЛЛАСОВСКОГО РАЙОНА ВОЛГОГРАДСКОЙ ОБЛАСТИ</w:t>
            </w:r>
            <w:r w:rsidRPr="007B03A4">
              <w:rPr>
                <w:rFonts w:eastAsia="Calibri" w:cs="Arial"/>
                <w:kern w:val="0"/>
                <w:sz w:val="18"/>
                <w:szCs w:val="18"/>
                <w:lang w:eastAsia="en-US"/>
              </w:rPr>
              <w:t>)</w:t>
            </w:r>
            <w:proofErr w:type="gramEnd"/>
          </w:p>
          <w:p w:rsidR="00597ABD" w:rsidRPr="00C83BC2" w:rsidRDefault="00597ABD" w:rsidP="00581C2D">
            <w:pPr>
              <w:rPr>
                <w:sz w:val="18"/>
                <w:szCs w:val="18"/>
              </w:rPr>
            </w:pPr>
          </w:p>
          <w:p w:rsidR="00597ABD" w:rsidRPr="00C83BC2" w:rsidRDefault="00597ABD" w:rsidP="00581C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97ABD" w:rsidRPr="00C83BC2" w:rsidRDefault="00597ABD" w:rsidP="00597ABD">
      <w:pPr>
        <w:rPr>
          <w:b/>
          <w:sz w:val="18"/>
          <w:szCs w:val="18"/>
        </w:rPr>
      </w:pPr>
    </w:p>
    <w:tbl>
      <w:tblPr>
        <w:tblW w:w="8858" w:type="dxa"/>
        <w:jc w:val="center"/>
        <w:tblInd w:w="-6704" w:type="dxa"/>
        <w:tblLook w:val="04A0" w:firstRow="1" w:lastRow="0" w:firstColumn="1" w:lastColumn="0" w:noHBand="0" w:noVBand="1"/>
      </w:tblPr>
      <w:tblGrid>
        <w:gridCol w:w="3680"/>
        <w:gridCol w:w="2441"/>
        <w:gridCol w:w="2737"/>
      </w:tblGrid>
      <w:tr w:rsidR="00597ABD" w:rsidRPr="00C83BC2" w:rsidTr="00581C2D">
        <w:trPr>
          <w:trHeight w:hRule="exact" w:val="732"/>
          <w:jc w:val="center"/>
        </w:trPr>
        <w:tc>
          <w:tcPr>
            <w:tcW w:w="368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97ABD" w:rsidRPr="00C83BC2" w:rsidRDefault="00597ABD" w:rsidP="00581C2D">
            <w:pPr>
              <w:rPr>
                <w:sz w:val="18"/>
                <w:szCs w:val="18"/>
              </w:rPr>
            </w:pPr>
          </w:p>
          <w:p w:rsidR="00597ABD" w:rsidRPr="00C83BC2" w:rsidRDefault="00597ABD" w:rsidP="00581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апреля  2022</w:t>
            </w:r>
            <w:r w:rsidRPr="00C83BC2">
              <w:rPr>
                <w:sz w:val="18"/>
                <w:szCs w:val="18"/>
              </w:rPr>
              <w:t>г.</w:t>
            </w:r>
          </w:p>
        </w:tc>
        <w:tc>
          <w:tcPr>
            <w:tcW w:w="2441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97ABD" w:rsidRPr="00C83BC2" w:rsidRDefault="00597ABD" w:rsidP="00581C2D">
            <w:pPr>
              <w:rPr>
                <w:sz w:val="18"/>
                <w:szCs w:val="18"/>
              </w:rPr>
            </w:pPr>
          </w:p>
          <w:p w:rsidR="00597ABD" w:rsidRPr="00C83BC2" w:rsidRDefault="00597ABD" w:rsidP="00581C2D">
            <w:pPr>
              <w:rPr>
                <w:sz w:val="18"/>
                <w:szCs w:val="18"/>
              </w:rPr>
            </w:pPr>
            <w:r w:rsidRPr="00C83BC2">
              <w:rPr>
                <w:sz w:val="18"/>
                <w:szCs w:val="18"/>
              </w:rPr>
              <w:t>г. Палласовка</w:t>
            </w:r>
          </w:p>
        </w:tc>
        <w:tc>
          <w:tcPr>
            <w:tcW w:w="273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97ABD" w:rsidRPr="00C83BC2" w:rsidRDefault="00597ABD" w:rsidP="00581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№ 22-6</w:t>
            </w:r>
          </w:p>
        </w:tc>
      </w:tr>
    </w:tbl>
    <w:p w:rsidR="00597ABD" w:rsidRPr="009B2280" w:rsidRDefault="00597ABD" w:rsidP="00597ABD">
      <w:pPr>
        <w:ind w:right="2826"/>
        <w:jc w:val="both"/>
        <w:rPr>
          <w:rFonts w:cs="Arial"/>
          <w:i/>
          <w:sz w:val="22"/>
          <w:szCs w:val="22"/>
        </w:rPr>
      </w:pPr>
    </w:p>
    <w:p w:rsidR="00597ABD" w:rsidRDefault="00597ABD" w:rsidP="00597ABD">
      <w:pPr>
        <w:tabs>
          <w:tab w:val="left" w:pos="1125"/>
          <w:tab w:val="left" w:pos="4395"/>
        </w:tabs>
        <w:jc w:val="both"/>
        <w:rPr>
          <w:i/>
          <w:sz w:val="22"/>
          <w:szCs w:val="22"/>
        </w:rPr>
      </w:pPr>
      <w:r w:rsidRPr="009B2280">
        <w:rPr>
          <w:bCs/>
          <w:i/>
          <w:sz w:val="22"/>
          <w:szCs w:val="22"/>
        </w:rPr>
        <w:t>«</w:t>
      </w:r>
      <w:r w:rsidRPr="009B2280">
        <w:rPr>
          <w:i/>
          <w:sz w:val="22"/>
          <w:szCs w:val="22"/>
        </w:rPr>
        <w:t xml:space="preserve">Об итогах </w:t>
      </w:r>
      <w:proofErr w:type="gramStart"/>
      <w:r w:rsidRPr="009B2280">
        <w:rPr>
          <w:i/>
          <w:sz w:val="22"/>
          <w:szCs w:val="22"/>
        </w:rPr>
        <w:t>профсоюзного</w:t>
      </w:r>
      <w:proofErr w:type="gramEnd"/>
      <w:r w:rsidRPr="009B2280">
        <w:rPr>
          <w:i/>
          <w:sz w:val="22"/>
          <w:szCs w:val="22"/>
        </w:rPr>
        <w:t xml:space="preserve"> районного </w:t>
      </w:r>
    </w:p>
    <w:p w:rsidR="00597ABD" w:rsidRDefault="00597ABD" w:rsidP="00597ABD">
      <w:pPr>
        <w:tabs>
          <w:tab w:val="left" w:pos="1125"/>
          <w:tab w:val="left" w:pos="4395"/>
        </w:tabs>
        <w:jc w:val="both"/>
        <w:rPr>
          <w:i/>
          <w:sz w:val="22"/>
          <w:szCs w:val="22"/>
        </w:rPr>
      </w:pPr>
      <w:r w:rsidRPr="009B2280">
        <w:rPr>
          <w:i/>
          <w:sz w:val="22"/>
          <w:szCs w:val="22"/>
        </w:rPr>
        <w:t>онлайн смотра-конкурса</w:t>
      </w:r>
    </w:p>
    <w:p w:rsidR="00597ABD" w:rsidRPr="005776DD" w:rsidRDefault="00597ABD" w:rsidP="00597ABD">
      <w:pPr>
        <w:tabs>
          <w:tab w:val="left" w:pos="1125"/>
          <w:tab w:val="left" w:pos="4395"/>
        </w:tabs>
        <w:jc w:val="both"/>
        <w:rPr>
          <w:i/>
          <w:sz w:val="22"/>
          <w:szCs w:val="22"/>
        </w:rPr>
      </w:pPr>
      <w:r w:rsidRPr="009B2280">
        <w:rPr>
          <w:i/>
          <w:sz w:val="22"/>
          <w:szCs w:val="22"/>
        </w:rPr>
        <w:t xml:space="preserve"> «Б</w:t>
      </w:r>
      <w:r w:rsidR="008B7BAD">
        <w:rPr>
          <w:i/>
          <w:sz w:val="22"/>
          <w:szCs w:val="22"/>
        </w:rPr>
        <w:t>удут песни звучать над Палласов</w:t>
      </w:r>
      <w:bookmarkStart w:id="0" w:name="_GoBack"/>
      <w:bookmarkEnd w:id="0"/>
      <w:r w:rsidRPr="009B2280">
        <w:rPr>
          <w:i/>
          <w:sz w:val="22"/>
          <w:szCs w:val="22"/>
        </w:rPr>
        <w:t>кой нашей!»</w:t>
      </w:r>
    </w:p>
    <w:p w:rsidR="00597ABD" w:rsidRDefault="00597ABD" w:rsidP="00597ABD">
      <w:pPr>
        <w:widowControl/>
        <w:suppressAutoHyphens w:val="0"/>
        <w:autoSpaceDN/>
        <w:ind w:right="8"/>
        <w:textAlignment w:val="auto"/>
      </w:pPr>
    </w:p>
    <w:p w:rsidR="00597ABD" w:rsidRPr="004D0C50" w:rsidRDefault="00597ABD" w:rsidP="00597ABD">
      <w:pPr>
        <w:rPr>
          <w:i/>
        </w:rPr>
      </w:pPr>
      <w:r>
        <w:rPr>
          <w:rFonts w:cs="Arial"/>
          <w:sz w:val="22"/>
          <w:szCs w:val="22"/>
        </w:rPr>
        <w:t xml:space="preserve">Заслушав и обсудив информацию </w:t>
      </w:r>
      <w:r w:rsidRPr="00D545F3">
        <w:t xml:space="preserve"> </w:t>
      </w:r>
      <w:r>
        <w:rPr>
          <w:sz w:val="22"/>
          <w:szCs w:val="22"/>
        </w:rPr>
        <w:t>Голосовой Н.</w:t>
      </w:r>
      <w:proofErr w:type="gramStart"/>
      <w:r>
        <w:rPr>
          <w:sz w:val="22"/>
          <w:szCs w:val="22"/>
        </w:rPr>
        <w:t>В</w:t>
      </w:r>
      <w:r w:rsidRPr="00D545F3">
        <w:rPr>
          <w:sz w:val="22"/>
          <w:szCs w:val="22"/>
        </w:rPr>
        <w:t>-</w:t>
      </w:r>
      <w:proofErr w:type="gramEnd"/>
      <w:r w:rsidRPr="00D54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председателя ТОП</w:t>
      </w:r>
      <w:r w:rsidRPr="00D545F3">
        <w:rPr>
          <w:sz w:val="22"/>
          <w:szCs w:val="22"/>
        </w:rPr>
        <w:t>,</w:t>
      </w:r>
    </w:p>
    <w:p w:rsidR="00597ABD" w:rsidRDefault="00597ABD" w:rsidP="00597ABD">
      <w:pPr>
        <w:jc w:val="center"/>
      </w:pPr>
    </w:p>
    <w:p w:rsidR="00597ABD" w:rsidRPr="007C5B6C" w:rsidRDefault="00597ABD" w:rsidP="00597ABD">
      <w:pPr>
        <w:pStyle w:val="Standard"/>
        <w:autoSpaceDE w:val="0"/>
        <w:jc w:val="center"/>
        <w:rPr>
          <w:b/>
        </w:rPr>
      </w:pPr>
      <w:r w:rsidRPr="007C5B6C">
        <w:rPr>
          <w:b/>
        </w:rPr>
        <w:t>Президиум райкома Профсоюза</w:t>
      </w:r>
    </w:p>
    <w:p w:rsidR="00597ABD" w:rsidRDefault="00597ABD" w:rsidP="00597ABD">
      <w:pPr>
        <w:pStyle w:val="Standard"/>
        <w:autoSpaceDE w:val="0"/>
        <w:jc w:val="center"/>
        <w:rPr>
          <w:b/>
        </w:rPr>
      </w:pPr>
      <w:r>
        <w:rPr>
          <w:b/>
        </w:rPr>
        <w:t>постановляет:</w:t>
      </w:r>
    </w:p>
    <w:p w:rsidR="00597ABD" w:rsidRDefault="00597ABD" w:rsidP="00597ABD">
      <w:pPr>
        <w:pStyle w:val="Standard"/>
        <w:autoSpaceDE w:val="0"/>
        <w:jc w:val="center"/>
      </w:pPr>
    </w:p>
    <w:p w:rsidR="00597ABD" w:rsidRDefault="00597ABD" w:rsidP="00597ABD">
      <w:pPr>
        <w:pStyle w:val="Standard"/>
        <w:autoSpaceDE w:val="0"/>
        <w:rPr>
          <w:sz w:val="22"/>
          <w:szCs w:val="22"/>
        </w:rPr>
      </w:pPr>
      <w:r>
        <w:rPr>
          <w:sz w:val="22"/>
          <w:szCs w:val="22"/>
        </w:rPr>
        <w:t>1.</w:t>
      </w:r>
      <w:r w:rsidRPr="00F95502">
        <w:rPr>
          <w:sz w:val="22"/>
          <w:szCs w:val="22"/>
        </w:rPr>
        <w:t>Информацию принять к сведению.</w:t>
      </w:r>
    </w:p>
    <w:p w:rsidR="00597ABD" w:rsidRDefault="00597ABD" w:rsidP="00597AB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2.Наградить Почетными грамотами и денежными призами первичные профсоюзные организации, занявшие призовые места:</w:t>
      </w:r>
    </w:p>
    <w:p w:rsidR="00597ABD" w:rsidRDefault="00597ABD" w:rsidP="00597ABD">
      <w:pPr>
        <w:pStyle w:val="a3"/>
        <w:ind w:left="720"/>
        <w:rPr>
          <w:rFonts w:ascii="Arial" w:hAnsi="Arial" w:cs="Arial"/>
        </w:rPr>
      </w:pPr>
      <w:r w:rsidRPr="005201F3">
        <w:rPr>
          <w:rFonts w:ascii="Arial" w:hAnsi="Arial" w:cs="Arial"/>
          <w:b/>
          <w:lang w:val="en-US"/>
        </w:rPr>
        <w:t>I</w:t>
      </w:r>
      <w:r w:rsidRPr="005201F3"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</w:rPr>
        <w:t xml:space="preserve"> </w:t>
      </w:r>
      <w:r w:rsidRPr="005201F3">
        <w:rPr>
          <w:rFonts w:ascii="Arial" w:hAnsi="Arial" w:cs="Arial"/>
          <w:i/>
        </w:rPr>
        <w:t xml:space="preserve">ППО МКОУ «СШ №2» г. Палласовки (5000 </w:t>
      </w:r>
      <w:proofErr w:type="spellStart"/>
      <w:r w:rsidRPr="005201F3">
        <w:rPr>
          <w:rFonts w:ascii="Arial" w:hAnsi="Arial" w:cs="Arial"/>
          <w:i/>
        </w:rPr>
        <w:t>руб</w:t>
      </w:r>
      <w:proofErr w:type="spellEnd"/>
      <w:r w:rsidRPr="005201F3">
        <w:rPr>
          <w:rFonts w:ascii="Arial" w:hAnsi="Arial" w:cs="Arial"/>
          <w:i/>
        </w:rPr>
        <w:t>),</w:t>
      </w:r>
    </w:p>
    <w:p w:rsidR="00597ABD" w:rsidRDefault="00597ABD" w:rsidP="00597ABD">
      <w:pPr>
        <w:pStyle w:val="a3"/>
        <w:ind w:left="720"/>
        <w:rPr>
          <w:rFonts w:ascii="Arial" w:hAnsi="Arial" w:cs="Arial"/>
        </w:rPr>
      </w:pPr>
      <w:r w:rsidRPr="005201F3">
        <w:rPr>
          <w:rFonts w:ascii="Arial" w:hAnsi="Arial" w:cs="Arial"/>
          <w:b/>
          <w:lang w:val="en-US"/>
        </w:rPr>
        <w:t>II</w:t>
      </w:r>
      <w:r>
        <w:rPr>
          <w:rFonts w:ascii="Arial" w:hAnsi="Arial" w:cs="Arial"/>
          <w:b/>
        </w:rPr>
        <w:t xml:space="preserve"> </w:t>
      </w:r>
      <w:r w:rsidRPr="005201F3">
        <w:rPr>
          <w:rFonts w:ascii="Arial" w:hAnsi="Arial" w:cs="Arial"/>
          <w:b/>
        </w:rPr>
        <w:t>место</w:t>
      </w:r>
      <w:r>
        <w:rPr>
          <w:rFonts w:ascii="Arial" w:hAnsi="Arial" w:cs="Arial"/>
        </w:rPr>
        <w:t xml:space="preserve"> </w:t>
      </w:r>
      <w:r w:rsidRPr="005201F3">
        <w:rPr>
          <w:rFonts w:ascii="Arial" w:hAnsi="Arial" w:cs="Arial"/>
          <w:i/>
        </w:rPr>
        <w:t xml:space="preserve">ППО МКДОУ «Д\с №3 «Ромашка» (4000 </w:t>
      </w:r>
      <w:proofErr w:type="spellStart"/>
      <w:r w:rsidRPr="005201F3">
        <w:rPr>
          <w:rFonts w:ascii="Arial" w:hAnsi="Arial" w:cs="Arial"/>
          <w:i/>
        </w:rPr>
        <w:t>руб</w:t>
      </w:r>
      <w:proofErr w:type="spellEnd"/>
      <w:r w:rsidRPr="005201F3">
        <w:rPr>
          <w:rFonts w:ascii="Arial" w:hAnsi="Arial" w:cs="Arial"/>
          <w:i/>
        </w:rPr>
        <w:t>),</w:t>
      </w:r>
    </w:p>
    <w:p w:rsidR="00597ABD" w:rsidRDefault="00597ABD" w:rsidP="00597ABD">
      <w:pPr>
        <w:pStyle w:val="a3"/>
        <w:ind w:left="720"/>
        <w:rPr>
          <w:rFonts w:ascii="Arial" w:hAnsi="Arial" w:cs="Arial"/>
        </w:rPr>
      </w:pPr>
      <w:r w:rsidRPr="005201F3">
        <w:rPr>
          <w:rFonts w:ascii="Arial" w:hAnsi="Arial" w:cs="Arial"/>
          <w:b/>
          <w:lang w:val="en-US"/>
        </w:rPr>
        <w:t>III</w:t>
      </w:r>
      <w:r w:rsidRPr="005201F3"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</w:rPr>
        <w:t xml:space="preserve"> </w:t>
      </w:r>
      <w:r w:rsidRPr="005201F3">
        <w:rPr>
          <w:rFonts w:ascii="Arial" w:hAnsi="Arial" w:cs="Arial"/>
          <w:i/>
        </w:rPr>
        <w:t>ППО МКОУ «Комсомольская СШ» (3000 руб.);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в номинациях: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b/>
        </w:rPr>
      </w:pPr>
      <w:r w:rsidRPr="005201F3">
        <w:rPr>
          <w:rFonts w:ascii="Arial" w:hAnsi="Arial" w:cs="Arial"/>
          <w:b/>
        </w:rPr>
        <w:t>«За лучшее исполнительское мастерство»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i/>
        </w:rPr>
      </w:pPr>
      <w:r w:rsidRPr="005201F3">
        <w:rPr>
          <w:rFonts w:ascii="Arial" w:hAnsi="Arial" w:cs="Arial"/>
          <w:i/>
        </w:rPr>
        <w:t>ППО МКОУ ДО «ДЮЦ» (2000 руб.),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b/>
        </w:rPr>
      </w:pPr>
      <w:r w:rsidRPr="005201F3">
        <w:rPr>
          <w:rFonts w:ascii="Arial" w:hAnsi="Arial" w:cs="Arial"/>
          <w:b/>
        </w:rPr>
        <w:t>«За творческую фантазию и оригинальность»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i/>
        </w:rPr>
      </w:pPr>
      <w:r w:rsidRPr="005201F3">
        <w:rPr>
          <w:rFonts w:ascii="Arial" w:hAnsi="Arial" w:cs="Arial"/>
          <w:i/>
        </w:rPr>
        <w:t xml:space="preserve"> ППО МКДОУ «Д\с «Колокольчик» (2000 руб.)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b/>
        </w:rPr>
      </w:pPr>
      <w:r w:rsidRPr="005201F3">
        <w:rPr>
          <w:rFonts w:ascii="Arial" w:hAnsi="Arial" w:cs="Arial"/>
          <w:b/>
        </w:rPr>
        <w:t>«За сохранение народных традиций»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i/>
        </w:rPr>
      </w:pPr>
      <w:r w:rsidRPr="005201F3">
        <w:rPr>
          <w:rFonts w:ascii="Arial" w:hAnsi="Arial" w:cs="Arial"/>
          <w:i/>
        </w:rPr>
        <w:t>ППО МКОУ «СШ №11» г. Палласовки (2000 руб.)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b/>
        </w:rPr>
      </w:pPr>
      <w:r w:rsidRPr="005201F3">
        <w:rPr>
          <w:rFonts w:ascii="Arial" w:hAnsi="Arial" w:cs="Arial"/>
          <w:b/>
        </w:rPr>
        <w:t>«За русский колорит»</w:t>
      </w:r>
    </w:p>
    <w:p w:rsidR="00597ABD" w:rsidRPr="005201F3" w:rsidRDefault="00597ABD" w:rsidP="00597ABD">
      <w:pPr>
        <w:pStyle w:val="a3"/>
        <w:ind w:left="720"/>
        <w:rPr>
          <w:rFonts w:ascii="Arial" w:hAnsi="Arial" w:cs="Arial"/>
          <w:i/>
        </w:rPr>
      </w:pPr>
      <w:r w:rsidRPr="005201F3">
        <w:rPr>
          <w:rFonts w:ascii="Arial" w:hAnsi="Arial" w:cs="Arial"/>
          <w:i/>
        </w:rPr>
        <w:t>ППО МКОУ «</w:t>
      </w:r>
      <w:proofErr w:type="spellStart"/>
      <w:r w:rsidRPr="005201F3">
        <w:rPr>
          <w:rFonts w:ascii="Arial" w:hAnsi="Arial" w:cs="Arial"/>
          <w:i/>
        </w:rPr>
        <w:t>Новостроевская</w:t>
      </w:r>
      <w:proofErr w:type="spellEnd"/>
      <w:r w:rsidRPr="005201F3">
        <w:rPr>
          <w:rFonts w:ascii="Arial" w:hAnsi="Arial" w:cs="Arial"/>
          <w:i/>
        </w:rPr>
        <w:t xml:space="preserve"> СШ» (2000 </w:t>
      </w:r>
      <w:proofErr w:type="spellStart"/>
      <w:r w:rsidRPr="005201F3">
        <w:rPr>
          <w:rFonts w:ascii="Arial" w:hAnsi="Arial" w:cs="Arial"/>
          <w:i/>
        </w:rPr>
        <w:t>руб</w:t>
      </w:r>
      <w:proofErr w:type="spellEnd"/>
      <w:r w:rsidRPr="005201F3">
        <w:rPr>
          <w:rFonts w:ascii="Arial" w:hAnsi="Arial" w:cs="Arial"/>
          <w:i/>
        </w:rPr>
        <w:t>)</w:t>
      </w:r>
    </w:p>
    <w:p w:rsidR="00597ABD" w:rsidRDefault="00597ABD" w:rsidP="00597ABD">
      <w:pPr>
        <w:tabs>
          <w:tab w:val="left" w:pos="1125"/>
          <w:tab w:val="left" w:pos="4395"/>
        </w:tabs>
        <w:jc w:val="both"/>
        <w:rPr>
          <w:sz w:val="22"/>
          <w:szCs w:val="22"/>
        </w:rPr>
      </w:pPr>
      <w:r>
        <w:rPr>
          <w:rFonts w:cs="Arial"/>
        </w:rPr>
        <w:t xml:space="preserve">3. </w:t>
      </w:r>
      <w:r w:rsidRPr="005201F3">
        <w:rPr>
          <w:rFonts w:cs="Arial"/>
          <w:sz w:val="22"/>
          <w:szCs w:val="22"/>
        </w:rPr>
        <w:t xml:space="preserve">Наградить Дипломами участников </w:t>
      </w:r>
      <w:r w:rsidRPr="005201F3">
        <w:rPr>
          <w:sz w:val="22"/>
          <w:szCs w:val="22"/>
        </w:rPr>
        <w:t xml:space="preserve">профсоюзного районного онлайн смотра-конкурса «Будут песни звучать над </w:t>
      </w:r>
      <w:proofErr w:type="spellStart"/>
      <w:r w:rsidRPr="005201F3">
        <w:rPr>
          <w:sz w:val="22"/>
          <w:szCs w:val="22"/>
        </w:rPr>
        <w:t>Палласовской</w:t>
      </w:r>
      <w:proofErr w:type="spellEnd"/>
      <w:r w:rsidRPr="005201F3">
        <w:rPr>
          <w:sz w:val="22"/>
          <w:szCs w:val="22"/>
        </w:rPr>
        <w:t xml:space="preserve"> нашей!»</w:t>
      </w:r>
    </w:p>
    <w:p w:rsidR="00597ABD" w:rsidRDefault="00597ABD" w:rsidP="00597ABD">
      <w:pPr>
        <w:tabs>
          <w:tab w:val="left" w:pos="1125"/>
          <w:tab w:val="left" w:pos="439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первичные профсоюзные организации:</w:t>
      </w:r>
    </w:p>
    <w:p w:rsidR="00597ABD" w:rsidRPr="005776DD" w:rsidRDefault="00597ABD" w:rsidP="00597ABD">
      <w:pPr>
        <w:tabs>
          <w:tab w:val="left" w:pos="1125"/>
          <w:tab w:val="left" w:pos="4395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776DD">
        <w:rPr>
          <w:i/>
          <w:sz w:val="22"/>
          <w:szCs w:val="22"/>
        </w:rPr>
        <w:t>МКДОУ «Д\с «Берёзка», МКДОУ «Д\с «Золотой ключик» п. Новостройка, МКДОУ «Д\с «Малышок», МКОУ «</w:t>
      </w:r>
      <w:proofErr w:type="spellStart"/>
      <w:r w:rsidRPr="005776DD">
        <w:rPr>
          <w:i/>
          <w:sz w:val="22"/>
          <w:szCs w:val="22"/>
        </w:rPr>
        <w:t>Венгеловская</w:t>
      </w:r>
      <w:proofErr w:type="spellEnd"/>
      <w:r w:rsidRPr="005776DD">
        <w:rPr>
          <w:i/>
          <w:sz w:val="22"/>
          <w:szCs w:val="22"/>
        </w:rPr>
        <w:t xml:space="preserve"> ОШ», МКОУ «Савинская СШ», МКОУ «</w:t>
      </w:r>
      <w:proofErr w:type="spellStart"/>
      <w:r w:rsidRPr="005776DD">
        <w:rPr>
          <w:i/>
          <w:sz w:val="22"/>
          <w:szCs w:val="22"/>
        </w:rPr>
        <w:t>Эльтонская</w:t>
      </w:r>
      <w:proofErr w:type="spellEnd"/>
      <w:r w:rsidRPr="005776DD">
        <w:rPr>
          <w:i/>
          <w:sz w:val="22"/>
          <w:szCs w:val="22"/>
        </w:rPr>
        <w:t xml:space="preserve"> СШ», МКОУ «Вишневская СШ» </w:t>
      </w:r>
    </w:p>
    <w:p w:rsidR="00597ABD" w:rsidRPr="00D545F3" w:rsidRDefault="00597ABD" w:rsidP="00597ABD">
      <w:pPr>
        <w:pStyle w:val="Standard"/>
        <w:autoSpaceDE w:val="0"/>
        <w:rPr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4.</w:t>
      </w:r>
      <w:proofErr w:type="gramStart"/>
      <w:r w:rsidRPr="00D545F3">
        <w:rPr>
          <w:sz w:val="22"/>
          <w:szCs w:val="22"/>
        </w:rPr>
        <w:t>Контроль за</w:t>
      </w:r>
      <w:proofErr w:type="gramEnd"/>
      <w:r w:rsidRPr="00D545F3">
        <w:rPr>
          <w:sz w:val="22"/>
          <w:szCs w:val="22"/>
        </w:rPr>
        <w:t xml:space="preserve"> выполнением данного постановления возложить</w:t>
      </w:r>
      <w:r>
        <w:rPr>
          <w:sz w:val="22"/>
          <w:szCs w:val="22"/>
        </w:rPr>
        <w:t xml:space="preserve"> на </w:t>
      </w:r>
      <w:proofErr w:type="spellStart"/>
      <w:r>
        <w:rPr>
          <w:sz w:val="22"/>
          <w:szCs w:val="22"/>
        </w:rPr>
        <w:t>Утепкалиеву</w:t>
      </w:r>
      <w:proofErr w:type="spellEnd"/>
      <w:r>
        <w:rPr>
          <w:sz w:val="22"/>
          <w:szCs w:val="22"/>
        </w:rPr>
        <w:t xml:space="preserve"> О.М., главного бухгалтера ТОП.</w:t>
      </w:r>
    </w:p>
    <w:p w:rsidR="00597ABD" w:rsidRPr="00E86140" w:rsidRDefault="00597ABD" w:rsidP="00597ABD">
      <w:pPr>
        <w:pStyle w:val="a3"/>
        <w:rPr>
          <w:rFonts w:ascii="Arial" w:hAnsi="Arial" w:cs="Arial"/>
          <w:i/>
          <w:sz w:val="24"/>
          <w:szCs w:val="24"/>
        </w:rPr>
      </w:pPr>
      <w:r w:rsidRPr="00E86140">
        <w:rPr>
          <w:rFonts w:ascii="Arial" w:hAnsi="Arial" w:cs="Arial"/>
          <w:i/>
          <w:sz w:val="24"/>
          <w:szCs w:val="24"/>
        </w:rPr>
        <w:t xml:space="preserve"> </w:t>
      </w:r>
    </w:p>
    <w:p w:rsidR="00597ABD" w:rsidRDefault="00597ABD" w:rsidP="00597ABD">
      <w:pPr>
        <w:ind w:right="2826"/>
        <w:jc w:val="both"/>
        <w:rPr>
          <w:rFonts w:cs="Arial"/>
          <w:i/>
          <w:sz w:val="22"/>
          <w:szCs w:val="22"/>
        </w:rPr>
      </w:pPr>
    </w:p>
    <w:p w:rsidR="00597ABD" w:rsidRDefault="00597ABD" w:rsidP="00597ABD">
      <w:pPr>
        <w:suppressLineNumbers/>
      </w:pPr>
      <w:r>
        <w:rPr>
          <w:rFonts w:cs="Arial"/>
          <w:i/>
          <w:sz w:val="22"/>
          <w:szCs w:val="22"/>
        </w:rPr>
        <w:t xml:space="preserve">    </w:t>
      </w:r>
      <w:r>
        <w:rPr>
          <w:rFonts w:cs="Arial"/>
          <w:iCs/>
          <w:sz w:val="22"/>
          <w:szCs w:val="22"/>
        </w:rPr>
        <w:t xml:space="preserve"> </w:t>
      </w:r>
    </w:p>
    <w:p w:rsidR="00597ABD" w:rsidRDefault="00597ABD" w:rsidP="00597ABD">
      <w:pPr>
        <w:rPr>
          <w:sz w:val="22"/>
          <w:szCs w:val="22"/>
        </w:rPr>
      </w:pPr>
      <w:r w:rsidRPr="005A1CF3">
        <w:rPr>
          <w:sz w:val="22"/>
          <w:szCs w:val="22"/>
        </w:rPr>
        <w:t>Председа</w:t>
      </w:r>
      <w:r>
        <w:rPr>
          <w:sz w:val="22"/>
          <w:szCs w:val="22"/>
        </w:rPr>
        <w:t xml:space="preserve">тель территориальной </w:t>
      </w:r>
      <w:r w:rsidRPr="005A1CF3">
        <w:rPr>
          <w:sz w:val="22"/>
          <w:szCs w:val="22"/>
        </w:rPr>
        <w:t xml:space="preserve"> организации</w:t>
      </w:r>
      <w:r>
        <w:rPr>
          <w:sz w:val="22"/>
          <w:szCs w:val="22"/>
        </w:rPr>
        <w:t xml:space="preserve">                               Н.В. </w:t>
      </w:r>
      <w:proofErr w:type="spellStart"/>
      <w:r>
        <w:rPr>
          <w:sz w:val="22"/>
          <w:szCs w:val="22"/>
        </w:rPr>
        <w:t>Голосова</w:t>
      </w:r>
      <w:proofErr w:type="spellEnd"/>
    </w:p>
    <w:p w:rsidR="00597ABD" w:rsidRDefault="00597ABD" w:rsidP="00597ABD">
      <w:pPr>
        <w:rPr>
          <w:sz w:val="22"/>
          <w:szCs w:val="22"/>
        </w:rPr>
      </w:pPr>
      <w:r>
        <w:rPr>
          <w:sz w:val="22"/>
          <w:szCs w:val="22"/>
        </w:rPr>
        <w:t xml:space="preserve"> Профессионального союза </w:t>
      </w:r>
    </w:p>
    <w:p w:rsidR="00597ABD" w:rsidRDefault="00597ABD" w:rsidP="00597AB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1CF3">
        <w:rPr>
          <w:sz w:val="22"/>
          <w:szCs w:val="22"/>
        </w:rPr>
        <w:t>народного образования</w:t>
      </w:r>
      <w:r>
        <w:rPr>
          <w:sz w:val="22"/>
          <w:szCs w:val="22"/>
        </w:rPr>
        <w:t xml:space="preserve"> и науки Российской Федерации</w:t>
      </w:r>
    </w:p>
    <w:p w:rsidR="00597ABD" w:rsidRPr="00AE70DF" w:rsidRDefault="00597ABD" w:rsidP="00597ABD">
      <w:pPr>
        <w:rPr>
          <w:sz w:val="22"/>
          <w:szCs w:val="22"/>
        </w:rPr>
      </w:pPr>
      <w:r w:rsidRPr="005A1CF3">
        <w:rPr>
          <w:sz w:val="22"/>
          <w:szCs w:val="22"/>
        </w:rPr>
        <w:t xml:space="preserve"> </w:t>
      </w:r>
      <w:proofErr w:type="spellStart"/>
      <w:r w:rsidRPr="005A1CF3">
        <w:rPr>
          <w:sz w:val="22"/>
          <w:szCs w:val="22"/>
        </w:rPr>
        <w:t>Палласовского</w:t>
      </w:r>
      <w:proofErr w:type="spellEnd"/>
      <w:r w:rsidRPr="005A1CF3">
        <w:rPr>
          <w:sz w:val="22"/>
          <w:szCs w:val="22"/>
        </w:rPr>
        <w:t xml:space="preserve"> района Волгоградской</w:t>
      </w:r>
      <w:r>
        <w:rPr>
          <w:sz w:val="22"/>
          <w:szCs w:val="22"/>
        </w:rPr>
        <w:t xml:space="preserve"> области</w:t>
      </w:r>
    </w:p>
    <w:p w:rsidR="00443CC6" w:rsidRDefault="00443CC6" w:rsidP="00597ABD">
      <w:pPr>
        <w:jc w:val="center"/>
      </w:pPr>
    </w:p>
    <w:sectPr w:rsidR="0044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D"/>
    <w:rsid w:val="00443CC6"/>
    <w:rsid w:val="00597ABD"/>
    <w:rsid w:val="008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A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7A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u">
    <w:name w:val="u"/>
    <w:basedOn w:val="a"/>
    <w:rsid w:val="00597ABD"/>
    <w:pPr>
      <w:widowControl/>
      <w:suppressAutoHyphens w:val="0"/>
      <w:autoSpaceDN/>
      <w:ind w:firstLine="539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</w:rPr>
  </w:style>
  <w:style w:type="paragraph" w:styleId="a3">
    <w:name w:val="No Spacing"/>
    <w:uiPriority w:val="1"/>
    <w:qFormat/>
    <w:rsid w:val="00597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AB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ABD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A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7AB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u">
    <w:name w:val="u"/>
    <w:basedOn w:val="a"/>
    <w:rsid w:val="00597ABD"/>
    <w:pPr>
      <w:widowControl/>
      <w:suppressAutoHyphens w:val="0"/>
      <w:autoSpaceDN/>
      <w:ind w:firstLine="539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</w:rPr>
  </w:style>
  <w:style w:type="paragraph" w:styleId="a3">
    <w:name w:val="No Spacing"/>
    <w:uiPriority w:val="1"/>
    <w:qFormat/>
    <w:rsid w:val="00597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AB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ABD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2</cp:revision>
  <dcterms:created xsi:type="dcterms:W3CDTF">2022-04-21T06:14:00Z</dcterms:created>
  <dcterms:modified xsi:type="dcterms:W3CDTF">2022-04-21T06:17:00Z</dcterms:modified>
</cp:coreProperties>
</file>