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0035E" w:rsidRPr="00F0035E" w:rsidTr="00F0035E">
        <w:tc>
          <w:tcPr>
            <w:tcW w:w="4785" w:type="dxa"/>
          </w:tcPr>
          <w:p w:rsidR="00F0035E" w:rsidRPr="00F0035E" w:rsidRDefault="00F0035E" w:rsidP="00F0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035E" w:rsidRPr="00A44DC8" w:rsidRDefault="00F0035E" w:rsidP="00F0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C8">
              <w:rPr>
                <w:rFonts w:ascii="Times New Roman" w:hAnsi="Times New Roman" w:cs="Times New Roman"/>
                <w:sz w:val="24"/>
                <w:szCs w:val="24"/>
              </w:rPr>
              <w:t>Приложение № 9</w:t>
            </w:r>
          </w:p>
          <w:p w:rsidR="00A44DC8" w:rsidRDefault="00A44DC8" w:rsidP="00A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директора </w:t>
            </w:r>
          </w:p>
          <w:p w:rsidR="00A44DC8" w:rsidRDefault="00A44DC8" w:rsidP="00A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«СШ № 2»</w:t>
            </w:r>
          </w:p>
          <w:p w:rsidR="00F0035E" w:rsidRPr="00F0035E" w:rsidRDefault="00A44DC8" w:rsidP="00A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372от 01.09.2022г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F0035E" w:rsidRPr="00F0035E" w:rsidRDefault="00F0035E" w:rsidP="00F0035E">
      <w:pPr>
        <w:rPr>
          <w:rFonts w:ascii="Times New Roman" w:hAnsi="Times New Roman" w:cs="Times New Roman"/>
          <w:sz w:val="24"/>
          <w:szCs w:val="24"/>
        </w:rPr>
      </w:pPr>
    </w:p>
    <w:p w:rsidR="00F0035E" w:rsidRDefault="00F0035E" w:rsidP="00495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0035E" w:rsidRPr="00F0035E" w:rsidRDefault="00F0035E" w:rsidP="00495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 xml:space="preserve"> о порядке использования обучающимися, во время нахождения в школе, персональных электронных устройств с возможностью выхода в сеть «Интернет»</w:t>
      </w:r>
    </w:p>
    <w:p w:rsidR="00F0035E" w:rsidRPr="00F0035E" w:rsidRDefault="00F0035E" w:rsidP="00F0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1. Общие положения .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 1.1. Настоящее о порядке использования обучающимися персональных электронных устройств с возможностью выхода в сеть «Интернет» в помещениях </w:t>
      </w:r>
      <w:r>
        <w:rPr>
          <w:rFonts w:ascii="Times New Roman" w:hAnsi="Times New Roman" w:cs="Times New Roman"/>
          <w:sz w:val="24"/>
          <w:szCs w:val="24"/>
        </w:rPr>
        <w:t>МКОУ «СШ № 2»</w:t>
      </w:r>
      <w:r w:rsidRPr="00F0035E">
        <w:rPr>
          <w:rFonts w:ascii="Times New Roman" w:hAnsi="Times New Roman" w:cs="Times New Roman"/>
          <w:sz w:val="24"/>
          <w:szCs w:val="24"/>
        </w:rPr>
        <w:t xml:space="preserve"> имеет своей целью способствовать улучшению организации режима работы школы, защите гражданских прав всех субъектов образовательного процесса, ограничению доступа обучающихся к ресурсам сети Интернет и обеспечению личной безопасности обучающихся.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.2. Положение устанавливает правила, обязательные для обучающихся, их родителей (законных представителей), педагогов и других работников общеобразовательной организации.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1.3. Соблюдение Положения: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способствует уменьшению вредного воздействия радиочастотного и электромагнитного излучения электронных устройств на участников образовательного процесса;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обеспечивает защиту образовательного пространства от попыток пропаганды культа насилия, жестокости и защиту обучающихся от информации, причиняющий вред их здоровью и развитию;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обеспечивает повышение уровня дисциплины;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>способствует снижению правонарушений и преступлений, связанных с сохранностью электронных устройств участниками образовательного процесса.</w:t>
      </w:r>
    </w:p>
    <w:p w:rsidR="00F0035E" w:rsidRPr="00F0035E" w:rsidRDefault="00F0035E" w:rsidP="00F0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2. Основные понятия: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Электронные устройства - сотовые телефоны, смартфоны, планшеты, радиотелефоны, электронные книги, МР3-плееры, DVD плееры, диктофоны и т.д. с возможностью выхода в сеть «Интернет».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Пользователь – субъект образовательного процесса, пользующийся средствами мобильной связи и электронными устройствами.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Пропаганда культа насилия, жестокости или порнографии посредством мобильной связи – демонстрация и распространение окружающим видео- или фото-сюжетов соответствующего содержания. </w:t>
      </w:r>
    </w:p>
    <w:p w:rsidR="00F0035E" w:rsidRPr="00F0035E" w:rsidRDefault="00F0035E" w:rsidP="00F0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3. Правила пользования электронными устройствами.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 3.1. Не допускается использование электронных устройств во время ведения образовательного процесса (урочной и внеурочной деятельности).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3.2. На период образовательного процесса (урочной и внеурочной деятельности), владелец электронных устройств должен отключать их.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3.3. Электронные устройства во время образовательного процесса не должны находиться на рабочих столах.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3.4. Запрещается использовать электронных устройств на уроке в любом режиме (в том числе как калькулятор, записную книжку, словарь иностранных слов).  </w:t>
      </w:r>
    </w:p>
    <w:p w:rsidR="00F0035E" w:rsidRP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lastRenderedPageBreak/>
        <w:t xml:space="preserve">3.5. Запрещается пропагандировать жестокость, насилие, порнографию. Сознательно наносить вред имиджу школы.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3.6. Запрещается производить фото- видеосъемку без разрешения классного руководителя или администрации школы.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3.7. Использование электронных устройств разрешается после завершения образовательного процесса.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3.8. В целях сохранности электронных устройств участники образовательного процесса обязаны: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 не оставлять электронные устройства без присмотра, в том числе в карманах верхней одежды, в раздевалках;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 ни под каким предлогом не передавать электронные устройства в чужие руки (за исключением администрации школы);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омнить, что ответственность за сохранность электронного устройства лежит только на его владельце (родителях, законных представителях владельца); школа не несёт ответственности за сохранность электронных устройств, принадлежащих учащимся;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0035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МКОУ «СШ № 2»</w:t>
      </w:r>
      <w:r w:rsidRPr="00F0035E">
        <w:rPr>
          <w:rFonts w:ascii="Times New Roman" w:hAnsi="Times New Roman" w:cs="Times New Roman"/>
          <w:sz w:val="24"/>
          <w:szCs w:val="24"/>
        </w:rPr>
        <w:t xml:space="preserve"> не несет материальной ответственности за утерянные электронные устройства и поиском пропажи не занимается.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Случаи хищения электронных устройств рассматриваются по заявлению собственника в отделении полиции. </w:t>
      </w:r>
    </w:p>
    <w:p w:rsidR="00F0035E" w:rsidRPr="00F0035E" w:rsidRDefault="00F0035E" w:rsidP="00F00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5E">
        <w:rPr>
          <w:rFonts w:ascii="Times New Roman" w:hAnsi="Times New Roman" w:cs="Times New Roman"/>
          <w:b/>
          <w:sz w:val="28"/>
          <w:szCs w:val="28"/>
        </w:rPr>
        <w:t>4. Иные положения.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 4.1. 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 </w:t>
      </w:r>
    </w:p>
    <w:p w:rsid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0035E">
        <w:rPr>
          <w:rFonts w:ascii="Times New Roman" w:hAnsi="Times New Roman" w:cs="Times New Roman"/>
          <w:sz w:val="24"/>
          <w:szCs w:val="24"/>
        </w:rPr>
        <w:t xml:space="preserve">.2. В случае форс-мажорных обстоятельств во время образовательного процесса для связи со своими детьми родителям (законным представителям) рекомендуется передавать сообщения через администрацию школы или классного руководителя (телефоны размещены на официальном сайте общеобразовательной организации и записаны в дневниках учащихся.) </w:t>
      </w:r>
    </w:p>
    <w:p w:rsidR="005D6B01" w:rsidRPr="00F0035E" w:rsidRDefault="00F0035E" w:rsidP="00F0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35E">
        <w:rPr>
          <w:rFonts w:ascii="Times New Roman" w:hAnsi="Times New Roman" w:cs="Times New Roman"/>
          <w:sz w:val="24"/>
          <w:szCs w:val="24"/>
        </w:rPr>
        <w:t xml:space="preserve">4.3. В случае форс-мажорных обстоятельств учащиеся должны получить разрешение педагогического работника, осуществляющего образовательный процесс, на использование электронного устройства.  </w:t>
      </w:r>
    </w:p>
    <w:sectPr w:rsidR="005D6B01" w:rsidRPr="00F0035E" w:rsidSect="005D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035E"/>
    <w:rsid w:val="001C5148"/>
    <w:rsid w:val="004951BE"/>
    <w:rsid w:val="005D6B01"/>
    <w:rsid w:val="00A44DC8"/>
    <w:rsid w:val="00CB5563"/>
    <w:rsid w:val="00F0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5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5</cp:revision>
  <cp:lastPrinted>2022-09-09T10:36:00Z</cp:lastPrinted>
  <dcterms:created xsi:type="dcterms:W3CDTF">2021-10-14T12:41:00Z</dcterms:created>
  <dcterms:modified xsi:type="dcterms:W3CDTF">2022-09-09T10:36:00Z</dcterms:modified>
</cp:coreProperties>
</file>