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5B" w:rsidRPr="00D8675B" w:rsidRDefault="00D8675B" w:rsidP="00D8675B">
      <w:pPr>
        <w:pStyle w:val="msonormalcxspmiddle"/>
        <w:spacing w:before="0" w:after="0" w:line="200" w:lineRule="atLeast"/>
        <w:ind w:firstLine="709"/>
        <w:jc w:val="center"/>
        <w:rPr>
          <w:b/>
          <w:color w:val="000000" w:themeColor="text1"/>
          <w:spacing w:val="-8"/>
          <w:sz w:val="28"/>
          <w:szCs w:val="28"/>
        </w:rPr>
      </w:pPr>
      <w:r w:rsidRPr="00D8675B">
        <w:rPr>
          <w:b/>
          <w:color w:val="000000" w:themeColor="text1"/>
          <w:sz w:val="28"/>
          <w:szCs w:val="28"/>
        </w:rPr>
        <w:t>Отчет</w:t>
      </w:r>
    </w:p>
    <w:p w:rsidR="00D8675B" w:rsidRPr="00D8675B" w:rsidRDefault="00D8675B" w:rsidP="00D8675B">
      <w:pPr>
        <w:pStyle w:val="msonormalcxspmiddle"/>
        <w:spacing w:before="0"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 w:rsidRPr="00D8675B">
        <w:rPr>
          <w:b/>
          <w:color w:val="000000" w:themeColor="text1"/>
          <w:spacing w:val="-8"/>
          <w:sz w:val="28"/>
          <w:szCs w:val="28"/>
        </w:rPr>
        <w:t>о деятельности Центра</w:t>
      </w:r>
      <w:proofErr w:type="gramStart"/>
      <w:r w:rsidR="00A9082F">
        <w:rPr>
          <w:b/>
          <w:color w:val="000000" w:themeColor="text1"/>
          <w:sz w:val="28"/>
          <w:szCs w:val="28"/>
        </w:rPr>
        <w:t>"Т</w:t>
      </w:r>
      <w:proofErr w:type="gramEnd"/>
      <w:r w:rsidR="00A9082F">
        <w:rPr>
          <w:b/>
          <w:color w:val="000000" w:themeColor="text1"/>
          <w:sz w:val="28"/>
          <w:szCs w:val="28"/>
        </w:rPr>
        <w:t>очка Р</w:t>
      </w:r>
      <w:r w:rsidRPr="00D8675B">
        <w:rPr>
          <w:b/>
          <w:color w:val="000000" w:themeColor="text1"/>
          <w:sz w:val="28"/>
          <w:szCs w:val="28"/>
        </w:rPr>
        <w:t>оста" МКОУ«СШ №2»</w:t>
      </w:r>
    </w:p>
    <w:p w:rsidR="00D8675B" w:rsidRPr="00D8675B" w:rsidRDefault="00D8675B" w:rsidP="00D8675B">
      <w:pPr>
        <w:pStyle w:val="msonormalcxspmiddle"/>
        <w:spacing w:before="0"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 w:rsidRPr="00D8675B">
        <w:rPr>
          <w:b/>
          <w:color w:val="000000" w:themeColor="text1"/>
          <w:sz w:val="28"/>
          <w:szCs w:val="28"/>
        </w:rPr>
        <w:t>за 1 полугодие  2022-2023 учебного года.</w:t>
      </w: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75B" w:rsidRPr="00D8675B" w:rsidRDefault="00A9082F" w:rsidP="00D8675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Работа центра «Точка Р</w:t>
      </w:r>
      <w:r w:rsidR="00D8675B" w:rsidRPr="002778FA">
        <w:rPr>
          <w:color w:val="auto"/>
          <w:sz w:val="28"/>
          <w:szCs w:val="28"/>
        </w:rPr>
        <w:t>оста</w:t>
      </w:r>
      <w:proofErr w:type="gramStart"/>
      <w:r w:rsidR="00D8675B" w:rsidRPr="002778FA">
        <w:rPr>
          <w:color w:val="auto"/>
          <w:sz w:val="28"/>
          <w:szCs w:val="28"/>
        </w:rPr>
        <w:t>»в</w:t>
      </w:r>
      <w:proofErr w:type="gramEnd"/>
      <w:r w:rsidR="0060192F">
        <w:rPr>
          <w:color w:val="auto"/>
          <w:sz w:val="28"/>
          <w:szCs w:val="28"/>
        </w:rPr>
        <w:t xml:space="preserve"> 2022-2023</w:t>
      </w:r>
      <w:r>
        <w:rPr>
          <w:color w:val="auto"/>
          <w:sz w:val="28"/>
          <w:szCs w:val="28"/>
        </w:rPr>
        <w:t xml:space="preserve"> учебном году</w:t>
      </w:r>
      <w:r w:rsidR="00D8675B" w:rsidRPr="002778FA">
        <w:rPr>
          <w:color w:val="auto"/>
          <w:sz w:val="28"/>
          <w:szCs w:val="28"/>
        </w:rPr>
        <w:t xml:space="preserve"> организована на основе учёта </w:t>
      </w:r>
      <w:r w:rsidR="00F84831" w:rsidRPr="002778FA">
        <w:rPr>
          <w:color w:val="auto"/>
          <w:sz w:val="28"/>
          <w:szCs w:val="28"/>
        </w:rPr>
        <w:t>интересов,</w:t>
      </w:r>
      <w:r w:rsidR="00D8675B" w:rsidRPr="002778FA">
        <w:rPr>
          <w:color w:val="auto"/>
          <w:sz w:val="28"/>
          <w:szCs w:val="28"/>
        </w:rPr>
        <w:t xml:space="preserve"> обучающихся и с учётом профессионального потенциала педагогического колле</w:t>
      </w:r>
      <w:r w:rsidR="00D8675B" w:rsidRPr="002778FA">
        <w:rPr>
          <w:color w:val="auto"/>
          <w:sz w:val="28"/>
          <w:szCs w:val="28"/>
        </w:rPr>
        <w:t>к</w:t>
      </w:r>
      <w:r w:rsidR="00D8675B" w:rsidRPr="002778FA">
        <w:rPr>
          <w:color w:val="auto"/>
          <w:sz w:val="28"/>
          <w:szCs w:val="28"/>
        </w:rPr>
        <w:t xml:space="preserve">тива. 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организация дополнительного образования базируется в школьной «Точке роста».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в школе функционирует в течение учебного года и позволяет учащимся показать свои достижения посредством проектов, творческих отч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выставок, выпусков школьной газеты. Создаются условия для непрерывного процесса (урочного, внеурочного) развития творческой личности.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объединений по интересам организуется на добровольной основе (детей, родителей, педагогов), с учетом социального заказа.</w:t>
      </w:r>
    </w:p>
    <w:p w:rsidR="00A9082F" w:rsidRDefault="00A9082F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целями Центра являются: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социокультурного</w:t>
      </w:r>
      <w:proofErr w:type="spellEnd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профилей;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</w:t>
      </w:r>
      <w:r w:rsidR="00E4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 безопасн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жизнедеятельности».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центра: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безопасности жизнедеятельности», в том числе обеспечение внедрения обновленного содержания </w:t>
      </w:r>
      <w:r w:rsidR="00A9082F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преподавания основных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на обновленном оборуд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центра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Создание </w:t>
      </w:r>
      <w:proofErr w:type="spell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 Создание целостной системы дополнительного образования, обеспеченной </w:t>
      </w:r>
      <w:r w:rsidR="00F84831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единством учебных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воспитательных требований, преемственностью содержания основного и </w:t>
      </w:r>
      <w:proofErr w:type="gram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образования, а также единством методических походов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Внедрение сетевых форм реализации программ дополнительного образования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Организация системы внеурочной деятельности в каникулярный период, разработка образовательных программ для пришкольных лагерей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Содействие развитию шахматного образования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Вовлечение обучающихся и педагогов в проектную деятельность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   </w:t>
      </w:r>
      <w:proofErr w:type="gram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социальной культура </w:t>
      </w:r>
      <w:r w:rsidR="00F84831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проектной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обучающихся, направленной не только на расширение познавательных интересов школьников, но и на стим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лирование активности, инициативы и исследовательской деятельности обучающихся</w:t>
      </w:r>
      <w:proofErr w:type="gramEnd"/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10.  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Организационно-содержательная деятельность, направленная на подготовку учащихся </w:t>
      </w:r>
      <w:r w:rsidR="00F84831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конкурсах различного уровня</w:t>
      </w:r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</w:t>
      </w:r>
      <w:proofErr w:type="gram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</w:t>
      </w:r>
      <w:r w:rsidR="00F84831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цифрового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естественнонаучного, технического, гуманитарного и </w:t>
      </w:r>
      <w:proofErr w:type="spellStart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циокультурного</w:t>
      </w:r>
      <w:proofErr w:type="spellEnd"/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профилей.</w:t>
      </w:r>
      <w:proofErr w:type="gramEnd"/>
    </w:p>
    <w:p w:rsidR="00D8675B" w:rsidRPr="00D8675B" w:rsidRDefault="00D8675B" w:rsidP="00A908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13.  Реализация мероприятий по информированию и просвещению родителей в области цифровых и гуманитарных компетенций.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</w:t>
      </w:r>
      <w:r w:rsidR="00F84831"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D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и других информационных ресурсах.</w:t>
      </w:r>
    </w:p>
    <w:p w:rsidR="00D8675B" w:rsidRPr="00D8675B" w:rsidRDefault="00D8675B" w:rsidP="00D867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75B" w:rsidRPr="00D8675B" w:rsidRDefault="009208EA" w:rsidP="00F8483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центра «Точка Роста» проводится в соответствии с календарно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ематическим </w:t>
      </w:r>
      <w:r w:rsidR="00F84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планированием по утвержденному расписанию.</w:t>
      </w:r>
    </w:p>
    <w:p w:rsidR="00A9082F" w:rsidRDefault="00A9082F" w:rsidP="00F848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82F" w:rsidRDefault="00A9082F" w:rsidP="00D8675B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82F" w:rsidRPr="00A9082F" w:rsidRDefault="00A9082F" w:rsidP="00A9082F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A9082F" w:rsidRPr="00A9082F" w:rsidRDefault="00A9082F" w:rsidP="00A9082F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409"/>
        <w:gridCol w:w="1418"/>
        <w:gridCol w:w="735"/>
        <w:gridCol w:w="682"/>
        <w:gridCol w:w="1418"/>
        <w:gridCol w:w="2126"/>
      </w:tblGrid>
      <w:tr w:rsidR="00A9082F" w:rsidRPr="00A9082F" w:rsidTr="00AB6B26">
        <w:trPr>
          <w:trHeight w:val="705"/>
        </w:trPr>
        <w:tc>
          <w:tcPr>
            <w:tcW w:w="1986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09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объедин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дополн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 образов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 програ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</w:t>
            </w:r>
          </w:p>
        </w:tc>
        <w:tc>
          <w:tcPr>
            <w:tcW w:w="1418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9082F" w:rsidRPr="00A9082F" w:rsidRDefault="00A9082F" w:rsidP="00A908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126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A9082F" w:rsidRPr="00A9082F" w:rsidTr="00AB6B26">
        <w:trPr>
          <w:trHeight w:val="885"/>
        </w:trPr>
        <w:tc>
          <w:tcPr>
            <w:tcW w:w="1986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</w:t>
            </w:r>
            <w:r w:rsidRPr="00A908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A908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группе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A9082F" w:rsidRPr="00A9082F" w:rsidRDefault="00A9082F" w:rsidP="00A908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82F" w:rsidRPr="00A9082F" w:rsidTr="00AB6B26">
        <w:tc>
          <w:tcPr>
            <w:tcW w:w="198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Абдрашева</w:t>
            </w:r>
            <w:proofErr w:type="spellEnd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A9082F" w:rsidRPr="00A9082F" w:rsidTr="00AB6B26">
        <w:tc>
          <w:tcPr>
            <w:tcW w:w="1986" w:type="dxa"/>
            <w:vMerge w:val="restart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A9082F" w:rsidRPr="00A9082F" w:rsidTr="00AB6B26">
        <w:tc>
          <w:tcPr>
            <w:tcW w:w="1986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Балдина</w:t>
            </w:r>
            <w:proofErr w:type="spellEnd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9082F" w:rsidRPr="00A9082F" w:rsidTr="00AB6B26">
        <w:tc>
          <w:tcPr>
            <w:tcW w:w="1986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Иванчук Е.В.</w:t>
            </w:r>
          </w:p>
        </w:tc>
      </w:tr>
      <w:tr w:rsidR="00A9082F" w:rsidRPr="00A9082F" w:rsidTr="00AB6B26">
        <w:tc>
          <w:tcPr>
            <w:tcW w:w="1986" w:type="dxa"/>
            <w:vMerge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школа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</w:t>
            </w:r>
            <w:proofErr w:type="gram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9082F" w:rsidRPr="00A9082F" w:rsidTr="00AB6B26">
        <w:tc>
          <w:tcPr>
            <w:tcW w:w="198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информ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Л.Е.</w:t>
            </w:r>
          </w:p>
        </w:tc>
      </w:tr>
      <w:tr w:rsidR="00A9082F" w:rsidRPr="00A9082F" w:rsidTr="00AB6B26">
        <w:tc>
          <w:tcPr>
            <w:tcW w:w="198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лаборатория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A9082F" w:rsidRPr="00A9082F" w:rsidTr="00AB6B26">
        <w:tc>
          <w:tcPr>
            <w:tcW w:w="198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09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126" w:type="dxa"/>
          </w:tcPr>
          <w:p w:rsidR="00A9082F" w:rsidRPr="00A9082F" w:rsidRDefault="00A9082F" w:rsidP="00A90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82F" w:rsidRPr="00A9082F" w:rsidRDefault="00A9082F" w:rsidP="00A9082F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31" w:rsidRDefault="00F84831" w:rsidP="00F8483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4831" w:rsidRDefault="00F84831" w:rsidP="00F84831"/>
    <w:p w:rsidR="00E4079D" w:rsidRDefault="00E4079D" w:rsidP="00F84831">
      <w:pPr>
        <w:jc w:val="center"/>
        <w:rPr>
          <w:color w:val="FF0000"/>
          <w:sz w:val="52"/>
          <w:szCs w:val="52"/>
        </w:rPr>
      </w:pPr>
    </w:p>
    <w:p w:rsidR="00E4079D" w:rsidRDefault="00E4079D" w:rsidP="00F84831">
      <w:pPr>
        <w:jc w:val="center"/>
        <w:rPr>
          <w:color w:val="FF0000"/>
          <w:sz w:val="52"/>
          <w:szCs w:val="52"/>
        </w:rPr>
      </w:pPr>
    </w:p>
    <w:p w:rsidR="00F84831" w:rsidRDefault="00F84831" w:rsidP="00F84831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График занятий</w:t>
      </w:r>
    </w:p>
    <w:p w:rsidR="00F84831" w:rsidRDefault="00F84831" w:rsidP="00F84831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центре "Точка Роста"</w:t>
      </w:r>
    </w:p>
    <w:p w:rsidR="00F84831" w:rsidRDefault="00F84831" w:rsidP="00F84831"/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Иванчук Е.В.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15.00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15.00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Абдрашева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 четверг  11.35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Планета инфо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матики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11.35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8.50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Четверг,11.35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Среда,11.35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Пятница,15.20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 10.40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 , 15.20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 12.30</w:t>
            </w:r>
          </w:p>
        </w:tc>
      </w:tr>
      <w:tr w:rsidR="00F84831" w:rsidRPr="00DE333D" w:rsidTr="00AB6B26">
        <w:tc>
          <w:tcPr>
            <w:tcW w:w="2392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лабор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тория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Фладунг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2393" w:type="dxa"/>
          </w:tcPr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  <w:p w:rsidR="00F84831" w:rsidRPr="00DE333D" w:rsidRDefault="00F84831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  13.30</w:t>
            </w:r>
          </w:p>
        </w:tc>
      </w:tr>
    </w:tbl>
    <w:p w:rsidR="00F84831" w:rsidRDefault="00F84831" w:rsidP="00A908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4831" w:rsidRPr="00D8675B" w:rsidRDefault="00F84831" w:rsidP="00A908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</w:t>
      </w:r>
      <w:r w:rsidR="00F84831"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 </w:t>
      </w:r>
      <w:r w:rsidR="00F84831" w:rsidRPr="00D86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Центр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</w:t>
      </w:r>
      <w:r w:rsidR="00F84831"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задействован в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</w:t>
      </w:r>
      <w:r w:rsidR="00F84831"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процессе: проводятся уроки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ОБЖ, истории, обществознания, информатики, русского языка, математики, технологии, окружающего мира, шахмат и др.</w:t>
      </w:r>
    </w:p>
    <w:p w:rsidR="00D8675B" w:rsidRPr="00D8675B" w:rsidRDefault="00D8675B" w:rsidP="00A9082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уроки «Разговор о </w:t>
      </w:r>
      <w:proofErr w:type="gramStart"/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="00F8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жном</w:t>
      </w:r>
      <w:proofErr w:type="gramEnd"/>
      <w:r w:rsidR="00F8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«Финансовая грамотность»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классные часы.</w:t>
      </w: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школы имеют возможность посещать в «Точке </w:t>
      </w:r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E4E1D"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та» кружки</w:t>
      </w:r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«Дизайн», «Юный спасатель», «Шахматная школа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шахмат», «Планета информатики», «</w:t>
      </w:r>
      <w:proofErr w:type="spellStart"/>
      <w:proofErr w:type="gramStart"/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</w:t>
      </w:r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ственно-научная</w:t>
      </w:r>
      <w:proofErr w:type="spellEnd"/>
      <w:proofErr w:type="gramEnd"/>
      <w:r w:rsidR="00A9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лаборатория». Охват составляет 359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EE4E1D" w:rsidRDefault="00EE4E1D" w:rsidP="00EE4E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программы Точки</w:t>
      </w:r>
      <w:r w:rsidRPr="00E07880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E4079D">
        <w:rPr>
          <w:rFonts w:ascii="Times New Roman" w:hAnsi="Times New Roman" w:cs="Times New Roman"/>
          <w:sz w:val="28"/>
          <w:szCs w:val="28"/>
        </w:rPr>
        <w:t xml:space="preserve"> работает кружок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«Планета информатики</w:t>
      </w:r>
      <w:r w:rsidRPr="00D8675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07880">
        <w:rPr>
          <w:rFonts w:ascii="Times New Roman" w:hAnsi="Times New Roman" w:cs="Times New Roman"/>
          <w:sz w:val="28"/>
          <w:szCs w:val="28"/>
        </w:rPr>
        <w:t>, учащиеся 5 классов изучают безопасность работы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E1D" w:rsidRPr="003256B4" w:rsidRDefault="00EE4E1D" w:rsidP="00EE4E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E1D" w:rsidRPr="00EE4E1D" w:rsidRDefault="00EE4E1D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>Знакомятся:</w:t>
      </w:r>
    </w:p>
    <w:p w:rsidR="00A9082F" w:rsidRPr="00EE4E1D" w:rsidRDefault="00A9082F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 xml:space="preserve"> - с понятием векторной и растровой графики, их отличительными особенностями;</w:t>
      </w:r>
    </w:p>
    <w:p w:rsidR="00A9082F" w:rsidRPr="00EE4E1D" w:rsidRDefault="00A9082F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>- что такое текстовый редактор;</w:t>
      </w:r>
    </w:p>
    <w:p w:rsidR="00A9082F" w:rsidRPr="00EE4E1D" w:rsidRDefault="00A9082F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>- чем отличаются анимация и мультипликация;</w:t>
      </w:r>
    </w:p>
    <w:p w:rsidR="00A9082F" w:rsidRPr="00EE4E1D" w:rsidRDefault="00A9082F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>- как представляется звук в компьютере;</w:t>
      </w:r>
    </w:p>
    <w:p w:rsidR="00D8675B" w:rsidRPr="00EE4E1D" w:rsidRDefault="00A9082F" w:rsidP="00EE4E1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1D">
        <w:rPr>
          <w:rFonts w:ascii="Times New Roman" w:hAnsi="Times New Roman" w:cs="Times New Roman"/>
          <w:sz w:val="28"/>
          <w:szCs w:val="28"/>
        </w:rPr>
        <w:t>- этапы и правила создания презентации и слайд-шоу.</w:t>
      </w:r>
    </w:p>
    <w:p w:rsidR="00EE4E1D" w:rsidRPr="00EE4E1D" w:rsidRDefault="00EE4E1D" w:rsidP="00EE4E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7880" w:rsidRPr="00A9082F" w:rsidRDefault="00E4079D" w:rsidP="00EE4E1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учащихся 5</w:t>
      </w:r>
      <w:r w:rsidR="00E07880" w:rsidRPr="00E07880">
        <w:rPr>
          <w:rFonts w:ascii="Times New Roman" w:hAnsi="Times New Roman" w:cs="Times New Roman"/>
          <w:sz w:val="28"/>
          <w:szCs w:val="28"/>
        </w:rPr>
        <w:t xml:space="preserve">А класса "Формула успеха", приняла участие в региональном конкурсе по решению геометрических задач " </w:t>
      </w:r>
      <w:proofErr w:type="spellStart"/>
      <w:r w:rsidR="00E07880" w:rsidRPr="00E07880">
        <w:rPr>
          <w:rFonts w:ascii="Times New Roman" w:hAnsi="Times New Roman" w:cs="Times New Roman"/>
          <w:sz w:val="28"/>
          <w:szCs w:val="28"/>
        </w:rPr>
        <w:t>Пифагорик</w:t>
      </w:r>
      <w:proofErr w:type="spellEnd"/>
      <w:r w:rsidR="00E07880" w:rsidRPr="00E07880">
        <w:rPr>
          <w:rFonts w:ascii="Times New Roman" w:hAnsi="Times New Roman" w:cs="Times New Roman"/>
          <w:sz w:val="28"/>
          <w:szCs w:val="28"/>
        </w:rPr>
        <w:t>", который проводился на базе центра математического образования ГАУ ДПО "ВГАПО". Дети в течени</w:t>
      </w:r>
      <w:proofErr w:type="gramStart"/>
      <w:r w:rsidR="00E07880" w:rsidRPr="00E078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07880" w:rsidRPr="00E07880">
        <w:rPr>
          <w:rFonts w:ascii="Times New Roman" w:hAnsi="Times New Roman" w:cs="Times New Roman"/>
          <w:sz w:val="28"/>
          <w:szCs w:val="28"/>
        </w:rPr>
        <w:t xml:space="preserve"> часа должны были решить 5 задач на логику, с которыми они успешно справились!</w:t>
      </w:r>
    </w:p>
    <w:p w:rsidR="00E07880" w:rsidRDefault="00E07880" w:rsidP="00D867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«Дизайн</w:t>
      </w:r>
      <w:r w:rsidR="00D8675B" w:rsidRPr="00D8675B">
        <w:rPr>
          <w:rFonts w:ascii="Times New Roman" w:hAnsi="Times New Roman" w:cs="Times New Roman"/>
          <w:sz w:val="28"/>
          <w:szCs w:val="28"/>
        </w:rPr>
        <w:t xml:space="preserve">» объединил </w:t>
      </w:r>
      <w:r>
        <w:rPr>
          <w:rFonts w:ascii="Times New Roman" w:hAnsi="Times New Roman" w:cs="Times New Roman"/>
          <w:sz w:val="28"/>
          <w:szCs w:val="28"/>
        </w:rPr>
        <w:t>юных творцов первого и пятого класса</w:t>
      </w:r>
      <w:r w:rsidR="00D8675B" w:rsidRPr="00D867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E1D" w:rsidRDefault="00E07880" w:rsidP="00EE4E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         </w:t>
      </w:r>
      <w:r w:rsidR="00EE4E1D" w:rsidRPr="00EE4E1D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Целью</w:t>
      </w:r>
      <w:r w:rsidR="00EE4E1D" w:rsidRPr="00EE4E1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данной</w:t>
      </w:r>
      <w:r w:rsidRPr="00EE4E1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программы </w:t>
      </w:r>
      <w:r w:rsidR="00EE4E1D" w:rsidRPr="00EE4E1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является развитие</w:t>
      </w:r>
      <w:r w:rsidRPr="00EE4E1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творческого потенциала у каждого ребенка, стремление к самосовершенствованию и самореализации.</w:t>
      </w:r>
    </w:p>
    <w:p w:rsidR="00EE4E1D" w:rsidRPr="00EE4E1D" w:rsidRDefault="00EE4E1D" w:rsidP="00EE4E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E07880" w:rsidRPr="00EE4E1D" w:rsidRDefault="00E07880" w:rsidP="00E07880">
      <w:pPr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</w:pPr>
      <w:r w:rsidRPr="00EE4E1D"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>Задачи курса:</w:t>
      </w:r>
    </w:p>
    <w:p w:rsidR="00E07880" w:rsidRDefault="00E07880" w:rsidP="00E078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2D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Развитие фантазии, воображения, раскрытие индивидуальных творческих способностей и познавательных интересов каждого ребенка, образного мышления 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творческой активн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сти учащихся.</w:t>
      </w:r>
    </w:p>
    <w:p w:rsidR="00EE4E1D" w:rsidRPr="00EE4E1D" w:rsidRDefault="00EE4E1D" w:rsidP="00EE4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1 класса учатся создавать плоские и объёмные коллажи на тему "Золотая осень".</w:t>
      </w:r>
    </w:p>
    <w:p w:rsidR="00EE4E1D" w:rsidRDefault="00D8675B" w:rsidP="00EE4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5B">
        <w:rPr>
          <w:rFonts w:ascii="Times New Roman" w:hAnsi="Times New Roman" w:cs="Times New Roman"/>
          <w:sz w:val="28"/>
          <w:szCs w:val="28"/>
        </w:rPr>
        <w:t>По результатам изучения темы «Композиция» составлена выс</w:t>
      </w:r>
      <w:r w:rsidR="00EE4E1D">
        <w:rPr>
          <w:rFonts w:ascii="Times New Roman" w:hAnsi="Times New Roman" w:cs="Times New Roman"/>
          <w:sz w:val="28"/>
          <w:szCs w:val="28"/>
        </w:rPr>
        <w:t>тавка работ на осеннюю тематику.</w:t>
      </w:r>
    </w:p>
    <w:p w:rsidR="00EE4E1D" w:rsidRDefault="00EE4E1D" w:rsidP="00EE4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общешкольному празднику «День Матери» ребята изготовили поздравительные открытки». </w:t>
      </w:r>
    </w:p>
    <w:p w:rsidR="00D8675B" w:rsidRPr="00EE4E1D" w:rsidRDefault="00EE4E1D" w:rsidP="00EE4E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Кружковцы приняли активное участие в конкурсе «Новогодние открытки и поделки».</w:t>
      </w:r>
    </w:p>
    <w:p w:rsidR="00D8675B" w:rsidRPr="00D8675B" w:rsidRDefault="00D8675B" w:rsidP="00D8675B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начальной школы и среднего </w:t>
      </w:r>
      <w:r w:rsidR="00EE4E1D"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звена посещают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кружок </w:t>
      </w:r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«Мир шахмат» и «Шахматная школа». </w:t>
      </w:r>
      <w:r w:rsidRPr="00D8675B">
        <w:rPr>
          <w:rFonts w:ascii="Times New Roman" w:hAnsi="Times New Roman" w:cs="Times New Roman"/>
          <w:sz w:val="28"/>
          <w:szCs w:val="28"/>
        </w:rPr>
        <w:t xml:space="preserve"> Известно, что шахматы – это не только игра. Они помогают на</w:t>
      </w:r>
      <w:r w:rsidR="00EE4E1D">
        <w:rPr>
          <w:rFonts w:ascii="Times New Roman" w:hAnsi="Times New Roman" w:cs="Times New Roman"/>
          <w:sz w:val="28"/>
          <w:szCs w:val="28"/>
        </w:rPr>
        <w:t>учиться упра</w:t>
      </w:r>
      <w:r w:rsidR="00EE4E1D">
        <w:rPr>
          <w:rFonts w:ascii="Times New Roman" w:hAnsi="Times New Roman" w:cs="Times New Roman"/>
          <w:sz w:val="28"/>
          <w:szCs w:val="28"/>
        </w:rPr>
        <w:t>в</w:t>
      </w:r>
      <w:r w:rsidR="00EE4E1D">
        <w:rPr>
          <w:rFonts w:ascii="Times New Roman" w:hAnsi="Times New Roman" w:cs="Times New Roman"/>
          <w:sz w:val="28"/>
          <w:szCs w:val="28"/>
        </w:rPr>
        <w:t xml:space="preserve">лять своим </w:t>
      </w:r>
      <w:r w:rsidR="00EE4E1D" w:rsidRPr="00D8675B">
        <w:rPr>
          <w:rFonts w:ascii="Times New Roman" w:hAnsi="Times New Roman" w:cs="Times New Roman"/>
          <w:sz w:val="28"/>
          <w:szCs w:val="28"/>
        </w:rPr>
        <w:t>поведением</w:t>
      </w:r>
      <w:r w:rsidRPr="00D8675B">
        <w:rPr>
          <w:rFonts w:ascii="Times New Roman" w:hAnsi="Times New Roman" w:cs="Times New Roman"/>
          <w:sz w:val="28"/>
          <w:szCs w:val="28"/>
        </w:rPr>
        <w:t>, воспитывают самокритичность, организованность, чувство коллективизма, развивают умение самостоятельно принимать решения в сложных ситуациях, полож</w:t>
      </w:r>
      <w:r w:rsidRPr="00D8675B">
        <w:rPr>
          <w:rFonts w:ascii="Times New Roman" w:hAnsi="Times New Roman" w:cs="Times New Roman"/>
          <w:sz w:val="28"/>
          <w:szCs w:val="28"/>
        </w:rPr>
        <w:t>и</w:t>
      </w:r>
      <w:r w:rsidRPr="00D8675B">
        <w:rPr>
          <w:rFonts w:ascii="Times New Roman" w:hAnsi="Times New Roman" w:cs="Times New Roman"/>
          <w:sz w:val="28"/>
          <w:szCs w:val="28"/>
        </w:rPr>
        <w:t>тельно влияют на развитие и совершенствование психических процессов и таких качеств, как память, внимание, восприятие, пространственное воображение, логическое мышление.</w:t>
      </w:r>
    </w:p>
    <w:p w:rsidR="00E07880" w:rsidRDefault="00D8675B" w:rsidP="00EE4E1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</w:t>
      </w:r>
      <w:r w:rsidR="00F8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ятия проходят в соответствии с расписанием</w:t>
      </w: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внеурочное время.</w:t>
      </w:r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принимают активное участие различных </w:t>
      </w:r>
      <w:proofErr w:type="gramStart"/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турнирах</w:t>
      </w:r>
      <w:proofErr w:type="gramEnd"/>
      <w:r w:rsidR="00EE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соревнованиях.</w:t>
      </w:r>
    </w:p>
    <w:p w:rsidR="008832A1" w:rsidRPr="00D8675B" w:rsidRDefault="00E07880" w:rsidP="00F8483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октября 2022 года 22 учащихся 2-10 классов нашей школы приняли участие в областном шахматном турнире, посвященном международному Дню учителя. Мероприятие о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ганизовано ГБУДО "Детский технопарк "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Кванториумполитех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г. Волгограда. Наши ребята достойно выступили на турнире. Ученица 4б класса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Нурмакова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Диана (руководитель Ива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чук Е.В.) заняла II место среди девочек 1-4 классов.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Аюпов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(руководитель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Жевак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А.С.) и Назаров Матвей (руководитель Иванчук Е.В.) вошли в десятку сильнейших </w:t>
      </w:r>
      <w:r w:rsidR="008832A1"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мал</w:t>
      </w:r>
      <w:r w:rsidR="008832A1"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8832A1"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чиков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1-4 классов.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Дусекенов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Данияр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(руководитель Миронова Г.В.) занял 5 место среди юношей 10-11 классов. Все участники шахматного турнира получили сертификаты участия </w:t>
      </w:r>
      <w:proofErr w:type="gram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</w:t>
      </w:r>
      <w:proofErr w:type="spellStart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Кванториума</w:t>
      </w:r>
      <w:proofErr w:type="spellEnd"/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32A1" w:rsidRPr="00D8675B" w:rsidRDefault="008832A1" w:rsidP="008832A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из отряда «Юный спасатель»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готовят свои выступления и видеоролики на тему: </w:t>
      </w:r>
      <w:r w:rsidR="00E4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Пожарная безопасность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малышей</w:t>
      </w:r>
      <w:r w:rsidR="00E4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Отрабатывают навыки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искусственного дыхания и массажа сердца на манекенах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32A1" w:rsidRPr="00D8675B" w:rsidRDefault="008832A1" w:rsidP="008832A1">
      <w:pPr>
        <w:ind w:right="-38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кружка «Юный спасатель», посвящены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изучению видов кровотечений и оказанию первой медицинской помощи при венозном и артериальном кровотечениях. На таких зан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07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тиях ребята отрабатывают навыки оказания первой медицинской помощи пострадавшим с использованием имитаторов травм и поражений. </w:t>
      </w:r>
    </w:p>
    <w:p w:rsidR="008832A1" w:rsidRPr="00D8675B" w:rsidRDefault="009208EA" w:rsidP="008832A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пятых классов посещают кружок по математике ««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лаборатория».</w:t>
      </w:r>
    </w:p>
    <w:p w:rsidR="008832A1" w:rsidRDefault="009208EA" w:rsidP="008832A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идея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занятий 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помочь ребятам, интересующимся математикой, поддержать и развить интерес к ней, а ребятам, у которых математика вызывает те или иные затруднения, - помочь понять и полюбить её.  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виды деятельности учащихся: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-решение занимательных задач;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-оформление математических газет;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-участие в математической олимпи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аде, 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Всероссийском математическом конкурсе "</w:t>
      </w:r>
      <w:proofErr w:type="spellStart"/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Смарт-Кенгуру</w:t>
      </w:r>
      <w:proofErr w:type="spellEnd"/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региональных конкурсах.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знакомство с научно-популярной литературой, связанной с математикой;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-проектная деятельность 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-самостоятельная работа;</w:t>
      </w:r>
    </w:p>
    <w:p w:rsidR="009208EA" w:rsidRP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-работа в парах, в группах;</w:t>
      </w:r>
    </w:p>
    <w:p w:rsidR="009208EA" w:rsidRDefault="009208EA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-творческие работы.</w:t>
      </w:r>
    </w:p>
    <w:p w:rsidR="008832A1" w:rsidRPr="00D8675B" w:rsidRDefault="009208EA" w:rsidP="00D8675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ноября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приняли участие в региональном командном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«Математичес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кая регата». 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проводилось МОУ «СШ №30» г. Волжского при поддержке ГОУ ДПО «ВГАПО». Ребятам были предложены сложные, нестандартные задачи, для решения которых требуется математическое мышление и смекалка, навыки работы в группе.</w:t>
      </w:r>
    </w:p>
    <w:p w:rsidR="009208EA" w:rsidRPr="009208EA" w:rsidRDefault="009208EA" w:rsidP="009208E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декабря в МКОУ «СШ №2 » города  Палласовки в кабинете № 2 «Точки Роста» состоялось торжественное мероприятие, посвященное открытию Парты Героя выпускнику нашей шк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лы гвардии рядовому  Дмитриеву Алексею Ивановичу. За мужество и отвагу </w:t>
      </w:r>
      <w:proofErr w:type="gramStart"/>
      <w:r w:rsidR="00F84831"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награжденно</w:t>
      </w:r>
      <w:r w:rsidR="00F8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proofErr w:type="gramEnd"/>
      <w:r w:rsidR="00F8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Орденом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Мужества посмертно.</w:t>
      </w:r>
    </w:p>
    <w:p w:rsidR="00D8675B" w:rsidRPr="00D8675B" w:rsidRDefault="009208EA" w:rsidP="009208E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октября - 01 ноября 2022 года педагоги центра "Точка Роста" приняли участие в форуме педагогических работников и управленческих кадров образовательных организаций, обе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печивающих деятельность центра образования "Точка Роста". Получили сертификаты участников.</w:t>
      </w:r>
    </w:p>
    <w:p w:rsidR="00D8675B" w:rsidRPr="00D8675B" w:rsidRDefault="009208EA" w:rsidP="008832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Функционирование «Точки Р</w:t>
      </w:r>
      <w:r w:rsidRPr="0092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оста» предполагает информационную открытость. С этой целью на сайте школы создан раздел «Точка Роста», в котором можно найти информацию о деятельности Центра.</w:t>
      </w:r>
    </w:p>
    <w:p w:rsidR="00D8675B" w:rsidRPr="00D8675B" w:rsidRDefault="00D8675B" w:rsidP="00920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75B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  </w:t>
      </w:r>
      <w:r w:rsidR="009208EA" w:rsidRPr="00D8675B">
        <w:rPr>
          <w:rFonts w:ascii="Times New Roman" w:hAnsi="Times New Roman" w:cs="Times New Roman"/>
          <w:color w:val="000000"/>
          <w:sz w:val="28"/>
          <w:szCs w:val="28"/>
        </w:rPr>
        <w:t>используют оборудование</w:t>
      </w:r>
      <w:r w:rsidRPr="00D8675B">
        <w:rPr>
          <w:rFonts w:ascii="Times New Roman" w:hAnsi="Times New Roman" w:cs="Times New Roman"/>
          <w:color w:val="000000"/>
          <w:sz w:val="28"/>
          <w:szCs w:val="28"/>
        </w:rPr>
        <w:t xml:space="preserve"> Центра в образовательных целях: демонстрация видеофильмов, </w:t>
      </w:r>
      <w:proofErr w:type="spellStart"/>
      <w:r w:rsidRPr="00D8675B">
        <w:rPr>
          <w:rFonts w:ascii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Pr="00D8675B">
        <w:rPr>
          <w:rFonts w:ascii="Times New Roman" w:hAnsi="Times New Roman" w:cs="Times New Roman"/>
          <w:color w:val="000000"/>
          <w:sz w:val="28"/>
          <w:szCs w:val="28"/>
        </w:rPr>
        <w:t>; работа в компьютерных программах; практические занятия по обучению навыкам оказания первой помощи пострадавшим</w:t>
      </w:r>
      <w:r w:rsidR="009208EA">
        <w:rPr>
          <w:rFonts w:ascii="Times New Roman" w:hAnsi="Times New Roman" w:cs="Times New Roman"/>
          <w:color w:val="000000"/>
          <w:sz w:val="28"/>
          <w:szCs w:val="28"/>
        </w:rPr>
        <w:t>, игра в шахматы.</w:t>
      </w: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75B" w:rsidRPr="00D8675B" w:rsidRDefault="00D8675B" w:rsidP="00D8675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32A1" w:rsidRDefault="00F84831" w:rsidP="008832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Фладунг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8832A1" w:rsidRPr="00D8675B" w:rsidRDefault="008832A1" w:rsidP="003256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32A1" w:rsidRPr="00D8675B" w:rsidSect="00D2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autoHyphenation/>
  <w:characterSpacingControl w:val="doNotCompress"/>
  <w:compat/>
  <w:rsids>
    <w:rsidRoot w:val="00AA2129"/>
    <w:rsid w:val="000A021D"/>
    <w:rsid w:val="002F2AAF"/>
    <w:rsid w:val="003256B4"/>
    <w:rsid w:val="0060192F"/>
    <w:rsid w:val="00825659"/>
    <w:rsid w:val="008832A1"/>
    <w:rsid w:val="009208EA"/>
    <w:rsid w:val="00A9082F"/>
    <w:rsid w:val="00AA2129"/>
    <w:rsid w:val="00D26122"/>
    <w:rsid w:val="00D8675B"/>
    <w:rsid w:val="00E07880"/>
    <w:rsid w:val="00E4079D"/>
    <w:rsid w:val="00EE4E1D"/>
    <w:rsid w:val="00F8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D867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67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256B4"/>
    <w:pPr>
      <w:spacing w:after="0" w:line="240" w:lineRule="auto"/>
    </w:pPr>
  </w:style>
  <w:style w:type="table" w:styleId="a4">
    <w:name w:val="Table Grid"/>
    <w:basedOn w:val="a1"/>
    <w:uiPriority w:val="59"/>
    <w:rsid w:val="00F8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$ERGEY</dc:creator>
  <cp:lastModifiedBy>Пользователь</cp:lastModifiedBy>
  <cp:revision>2</cp:revision>
  <dcterms:created xsi:type="dcterms:W3CDTF">2023-01-11T16:03:00Z</dcterms:created>
  <dcterms:modified xsi:type="dcterms:W3CDTF">2023-01-11T16:03:00Z</dcterms:modified>
</cp:coreProperties>
</file>