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94E" w:rsidRPr="002F694E" w:rsidRDefault="002F694E" w:rsidP="002F694E">
      <w:pPr>
        <w:spacing w:after="0" w:line="240" w:lineRule="auto"/>
        <w:jc w:val="center"/>
        <w:rPr>
          <w:rFonts w:ascii="Times New Roman" w:eastAsia="Times New Roman" w:hAnsi="Times New Roman" w:cs="Times New Roman"/>
          <w:sz w:val="24"/>
          <w:szCs w:val="24"/>
          <w:lang w:eastAsia="ru-RU"/>
        </w:rPr>
      </w:pPr>
      <w:r w:rsidRPr="002F694E">
        <w:rPr>
          <w:rFonts w:ascii="Times New Roman" w:eastAsia="Times New Roman" w:hAnsi="Times New Roman" w:cs="Times New Roman"/>
          <w:sz w:val="24"/>
          <w:szCs w:val="24"/>
          <w:lang w:eastAsia="ru-RU"/>
        </w:rPr>
        <w:t xml:space="preserve">МИНИСТЕРСТВО </w:t>
      </w:r>
      <w:r w:rsidR="00B579B1">
        <w:rPr>
          <w:rFonts w:ascii="Times New Roman" w:eastAsia="Times New Roman" w:hAnsi="Times New Roman" w:cs="Times New Roman"/>
          <w:sz w:val="24"/>
          <w:szCs w:val="24"/>
          <w:lang w:eastAsia="ru-RU"/>
        </w:rPr>
        <w:t>ПРОСВЕЩЕНИЯ</w:t>
      </w:r>
      <w:r w:rsidRPr="002F694E">
        <w:rPr>
          <w:rFonts w:ascii="Times New Roman" w:eastAsia="Times New Roman" w:hAnsi="Times New Roman" w:cs="Times New Roman"/>
          <w:sz w:val="24"/>
          <w:szCs w:val="24"/>
          <w:lang w:eastAsia="ru-RU"/>
        </w:rPr>
        <w:t xml:space="preserve"> РОССИЙСКОЙ ФЕДЕРАЦИИ</w:t>
      </w:r>
    </w:p>
    <w:p w:rsidR="002F694E" w:rsidRPr="002F694E" w:rsidRDefault="00B579B1" w:rsidP="002F69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w:t>
      </w:r>
      <w:r w:rsidR="002F694E" w:rsidRPr="002F694E">
        <w:rPr>
          <w:rFonts w:ascii="Times New Roman" w:eastAsia="Times New Roman" w:hAnsi="Times New Roman" w:cs="Times New Roman"/>
          <w:sz w:val="24"/>
          <w:szCs w:val="24"/>
          <w:lang w:eastAsia="ru-RU"/>
        </w:rPr>
        <w:t xml:space="preserve"> ПО ОБРАЗОВАНИЮ АДМИНИСТРАЦИИ </w:t>
      </w:r>
    </w:p>
    <w:p w:rsidR="002F694E" w:rsidRPr="002F694E" w:rsidRDefault="002F694E" w:rsidP="002F694E">
      <w:pPr>
        <w:spacing w:after="0" w:line="240" w:lineRule="auto"/>
        <w:jc w:val="center"/>
        <w:rPr>
          <w:rFonts w:ascii="Times New Roman" w:eastAsia="Times New Roman" w:hAnsi="Times New Roman" w:cs="Times New Roman"/>
          <w:sz w:val="24"/>
          <w:szCs w:val="24"/>
          <w:lang w:eastAsia="ru-RU"/>
        </w:rPr>
      </w:pPr>
      <w:r w:rsidRPr="002F694E">
        <w:rPr>
          <w:rFonts w:ascii="Times New Roman" w:eastAsia="Times New Roman" w:hAnsi="Times New Roman" w:cs="Times New Roman"/>
          <w:sz w:val="24"/>
          <w:szCs w:val="24"/>
          <w:lang w:eastAsia="ru-RU"/>
        </w:rPr>
        <w:t>ПАЛЛАСОВСКОГО МУНИЦИПАЛЬНОГО РАЙОНА ВОЛГОГРАДСКОЙ ОБЛАСТИ</w:t>
      </w:r>
    </w:p>
    <w:p w:rsidR="002F694E" w:rsidRPr="002F694E" w:rsidRDefault="002F694E" w:rsidP="002F694E">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2F694E">
        <w:rPr>
          <w:rFonts w:ascii="Times New Roman" w:eastAsia="Times New Roman" w:hAnsi="Times New Roman" w:cs="Times New Roman"/>
          <w:b/>
          <w:sz w:val="24"/>
          <w:szCs w:val="24"/>
          <w:lang w:eastAsia="ru-RU"/>
        </w:rPr>
        <w:t xml:space="preserve">МУНИЦИПАЛЬНОЕ КАЗЁННОЕ </w:t>
      </w:r>
      <w:r>
        <w:rPr>
          <w:rFonts w:ascii="Times New Roman" w:eastAsia="Times New Roman" w:hAnsi="Times New Roman" w:cs="Times New Roman"/>
          <w:b/>
          <w:sz w:val="24"/>
          <w:szCs w:val="24"/>
          <w:lang w:eastAsia="ru-RU"/>
        </w:rPr>
        <w:t>ОБЩЕ</w:t>
      </w:r>
      <w:r w:rsidRPr="002F694E">
        <w:rPr>
          <w:rFonts w:ascii="Times New Roman" w:eastAsia="Times New Roman" w:hAnsi="Times New Roman" w:cs="Times New Roman"/>
          <w:b/>
          <w:sz w:val="24"/>
          <w:szCs w:val="24"/>
          <w:lang w:eastAsia="ru-RU"/>
        </w:rPr>
        <w:t>ОБРАЗОВАТЕЛЬНОЕ УЧРЕЖДЕНИЕ</w:t>
      </w:r>
    </w:p>
    <w:p w:rsidR="002F694E" w:rsidRPr="002F694E" w:rsidRDefault="002F694E" w:rsidP="002F694E">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2F694E">
        <w:rPr>
          <w:rFonts w:ascii="Times New Roman" w:eastAsia="Times New Roman" w:hAnsi="Times New Roman" w:cs="Times New Roman"/>
          <w:b/>
          <w:sz w:val="24"/>
          <w:szCs w:val="24"/>
          <w:lang w:eastAsia="ru-RU"/>
        </w:rPr>
        <w:t>СРЕДНЯЯ ШКОЛА № 2</w:t>
      </w:r>
      <w:r>
        <w:rPr>
          <w:rFonts w:ascii="Times New Roman" w:eastAsia="Times New Roman" w:hAnsi="Times New Roman" w:cs="Times New Roman"/>
          <w:b/>
          <w:sz w:val="24"/>
          <w:szCs w:val="24"/>
          <w:lang w:eastAsia="ru-RU"/>
        </w:rPr>
        <w:t>»</w:t>
      </w:r>
    </w:p>
    <w:p w:rsidR="002F694E" w:rsidRPr="002F694E" w:rsidRDefault="002F694E" w:rsidP="002F694E">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2F694E">
        <w:rPr>
          <w:rFonts w:ascii="Times New Roman" w:eastAsia="Times New Roman" w:hAnsi="Times New Roman" w:cs="Times New Roman"/>
          <w:b/>
          <w:sz w:val="24"/>
          <w:szCs w:val="24"/>
          <w:lang w:eastAsia="ru-RU"/>
        </w:rPr>
        <w:t>ГОРОДА ПАЛЛАСОВКИ ВОЛГОГРАДСКОЙ ОБЛАСТИ</w:t>
      </w:r>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 xml:space="preserve">404264, Волгоградская область, </w:t>
      </w:r>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г. Палласовка, ул. Пугачева 29 А,</w:t>
      </w:r>
    </w:p>
    <w:p w:rsidR="002F694E" w:rsidRPr="002F694E" w:rsidRDefault="002F694E" w:rsidP="002F694E">
      <w:pPr>
        <w:spacing w:after="0" w:line="240" w:lineRule="auto"/>
        <w:rPr>
          <w:rFonts w:ascii="Times New Roman" w:eastAsia="Times New Roman" w:hAnsi="Times New Roman" w:cs="Times New Roman"/>
          <w:lang w:val="de-DE" w:eastAsia="ru-RU"/>
        </w:rPr>
      </w:pPr>
      <w:r w:rsidRPr="002F694E">
        <w:rPr>
          <w:rFonts w:ascii="Times New Roman" w:eastAsia="Times New Roman" w:hAnsi="Times New Roman" w:cs="Times New Roman"/>
          <w:lang w:eastAsia="ru-RU"/>
        </w:rPr>
        <w:t>тел</w:t>
      </w:r>
      <w:r w:rsidRPr="002F694E">
        <w:rPr>
          <w:rFonts w:ascii="Times New Roman" w:eastAsia="Times New Roman" w:hAnsi="Times New Roman" w:cs="Times New Roman"/>
          <w:lang w:val="de-DE" w:eastAsia="ru-RU"/>
        </w:rPr>
        <w:t>.: (8-4492) 61-4-74; 61-3-04</w:t>
      </w:r>
    </w:p>
    <w:p w:rsidR="002F694E" w:rsidRPr="002F694E" w:rsidRDefault="002F694E" w:rsidP="002F694E">
      <w:pPr>
        <w:spacing w:after="0" w:line="240" w:lineRule="auto"/>
        <w:rPr>
          <w:rFonts w:ascii="Times New Roman" w:eastAsia="Times New Roman" w:hAnsi="Times New Roman" w:cs="Times New Roman"/>
          <w:lang w:val="de-DE" w:eastAsia="ru-RU"/>
        </w:rPr>
      </w:pPr>
      <w:r w:rsidRPr="002F694E">
        <w:rPr>
          <w:rFonts w:ascii="Times New Roman" w:eastAsia="Times New Roman" w:hAnsi="Times New Roman" w:cs="Times New Roman"/>
          <w:lang w:eastAsia="ru-RU"/>
        </w:rPr>
        <w:t>факс</w:t>
      </w:r>
      <w:r w:rsidRPr="002F694E">
        <w:rPr>
          <w:rFonts w:ascii="Times New Roman" w:eastAsia="Times New Roman" w:hAnsi="Times New Roman" w:cs="Times New Roman"/>
          <w:lang w:val="de-DE" w:eastAsia="ru-RU"/>
        </w:rPr>
        <w:t>: (8-4492) 61-4-74</w:t>
      </w:r>
    </w:p>
    <w:p w:rsidR="002F694E" w:rsidRPr="002F694E" w:rsidRDefault="002F694E" w:rsidP="002F694E">
      <w:pPr>
        <w:spacing w:after="0" w:line="240" w:lineRule="auto"/>
        <w:rPr>
          <w:rFonts w:ascii="Times New Roman" w:eastAsia="Times New Roman" w:hAnsi="Times New Roman" w:cs="Times New Roman"/>
          <w:lang w:val="de-DE" w:eastAsia="ru-RU"/>
        </w:rPr>
      </w:pPr>
      <w:r w:rsidRPr="002F694E">
        <w:rPr>
          <w:rFonts w:ascii="Times New Roman" w:eastAsia="Times New Roman" w:hAnsi="Times New Roman" w:cs="Times New Roman"/>
          <w:lang w:val="de-DE" w:eastAsia="ru-RU"/>
        </w:rPr>
        <w:t xml:space="preserve">e-mail: </w:t>
      </w:r>
      <w:hyperlink r:id="rId7" w:history="1">
        <w:r w:rsidRPr="002F694E">
          <w:rPr>
            <w:rFonts w:ascii="Times New Roman" w:eastAsia="Times New Roman" w:hAnsi="Times New Roman" w:cs="Times New Roman"/>
            <w:color w:val="0000FF"/>
            <w:u w:val="single"/>
            <w:lang w:val="de-DE" w:eastAsia="ru-RU"/>
          </w:rPr>
          <w:t>pall-msosh2@rambler.ru</w:t>
        </w:r>
      </w:hyperlink>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ОКПО    22421417</w:t>
      </w:r>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ОГРН     1023405166839</w:t>
      </w:r>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ИНН       3423011305</w:t>
      </w:r>
    </w:p>
    <w:p w:rsidR="002F694E" w:rsidRPr="002F694E" w:rsidRDefault="002F694E" w:rsidP="002F694E">
      <w:pPr>
        <w:spacing w:after="0" w:line="240" w:lineRule="auto"/>
        <w:rPr>
          <w:rFonts w:ascii="Times New Roman" w:eastAsia="Times New Roman" w:hAnsi="Times New Roman" w:cs="Times New Roman"/>
          <w:lang w:eastAsia="ru-RU"/>
        </w:rPr>
      </w:pPr>
      <w:r w:rsidRPr="002F694E">
        <w:rPr>
          <w:rFonts w:ascii="Times New Roman" w:eastAsia="Times New Roman" w:hAnsi="Times New Roman" w:cs="Times New Roman"/>
          <w:lang w:eastAsia="ru-RU"/>
        </w:rPr>
        <w:t>КПП       342301001</w:t>
      </w:r>
    </w:p>
    <w:p w:rsidR="006E7A39" w:rsidRPr="005C1CCF" w:rsidRDefault="006E7A39" w:rsidP="005C1CCF">
      <w:pPr>
        <w:spacing w:after="0" w:line="240" w:lineRule="auto"/>
        <w:jc w:val="center"/>
        <w:rPr>
          <w:rFonts w:ascii="Times New Roman" w:hAnsi="Times New Roman" w:cs="Times New Roman"/>
          <w:b/>
        </w:rPr>
      </w:pPr>
    </w:p>
    <w:p w:rsidR="006E7A39" w:rsidRPr="005C1CCF" w:rsidRDefault="006E7A39" w:rsidP="005C1CCF">
      <w:pPr>
        <w:spacing w:after="0" w:line="240" w:lineRule="auto"/>
        <w:jc w:val="right"/>
        <w:rPr>
          <w:rFonts w:ascii="Times New Roman" w:hAnsi="Times New Roman" w:cs="Times New Roman"/>
        </w:rPr>
      </w:pPr>
      <w:r w:rsidRPr="005C1CCF">
        <w:rPr>
          <w:rFonts w:ascii="Times New Roman" w:hAnsi="Times New Roman" w:cs="Times New Roman"/>
        </w:rPr>
        <w:t>30.03.2023</w:t>
      </w:r>
    </w:p>
    <w:p w:rsidR="006E7A39" w:rsidRPr="005C1CCF" w:rsidRDefault="006E7A39" w:rsidP="005C1CCF">
      <w:pPr>
        <w:spacing w:after="0" w:line="240" w:lineRule="auto"/>
        <w:jc w:val="center"/>
        <w:rPr>
          <w:rFonts w:ascii="Times New Roman" w:hAnsi="Times New Roman" w:cs="Times New Roman"/>
          <w:b/>
        </w:rPr>
      </w:pPr>
    </w:p>
    <w:p w:rsidR="006E7A39" w:rsidRPr="005C1CCF" w:rsidRDefault="006E7A39" w:rsidP="005C1CCF">
      <w:pPr>
        <w:spacing w:after="0" w:line="240" w:lineRule="auto"/>
        <w:jc w:val="center"/>
        <w:rPr>
          <w:rFonts w:ascii="Times New Roman" w:hAnsi="Times New Roman" w:cs="Times New Roman"/>
          <w:b/>
        </w:rPr>
      </w:pPr>
      <w:r w:rsidRPr="005C1CCF">
        <w:rPr>
          <w:rFonts w:ascii="Times New Roman" w:hAnsi="Times New Roman" w:cs="Times New Roman"/>
          <w:b/>
        </w:rPr>
        <w:t xml:space="preserve">Справка </w:t>
      </w:r>
    </w:p>
    <w:p w:rsidR="006E7A39" w:rsidRPr="005C1CCF" w:rsidRDefault="006E7A39" w:rsidP="005C1CCF">
      <w:pPr>
        <w:spacing w:after="0" w:line="240" w:lineRule="auto"/>
        <w:jc w:val="center"/>
        <w:rPr>
          <w:rFonts w:ascii="Times New Roman" w:hAnsi="Times New Roman" w:cs="Times New Roman"/>
          <w:b/>
        </w:rPr>
      </w:pPr>
      <w:r w:rsidRPr="005C1CCF">
        <w:rPr>
          <w:rFonts w:ascii="Times New Roman" w:hAnsi="Times New Roman" w:cs="Times New Roman"/>
          <w:b/>
        </w:rPr>
        <w:t>о работе методического объединения учителей русского языка и литературы</w:t>
      </w:r>
    </w:p>
    <w:p w:rsidR="006E7A39" w:rsidRPr="005C1CCF" w:rsidRDefault="006E7A39" w:rsidP="005C1CCF">
      <w:pPr>
        <w:spacing w:after="0" w:line="240" w:lineRule="auto"/>
        <w:jc w:val="center"/>
        <w:rPr>
          <w:rFonts w:ascii="Times New Roman" w:hAnsi="Times New Roman" w:cs="Times New Roman"/>
          <w:b/>
        </w:rPr>
      </w:pPr>
      <w:r w:rsidRPr="005C1CCF">
        <w:rPr>
          <w:rFonts w:ascii="Times New Roman" w:hAnsi="Times New Roman" w:cs="Times New Roman"/>
          <w:b/>
        </w:rPr>
        <w:t>за 3 четверть 2022-2023 учебного года</w:t>
      </w:r>
    </w:p>
    <w:p w:rsidR="006E7A39" w:rsidRPr="005C1CCF" w:rsidRDefault="006E7A39" w:rsidP="005C1CCF">
      <w:pPr>
        <w:spacing w:after="0" w:line="240" w:lineRule="auto"/>
        <w:jc w:val="center"/>
        <w:rPr>
          <w:rFonts w:ascii="Times New Roman" w:hAnsi="Times New Roman" w:cs="Times New Roman"/>
          <w:b/>
        </w:rPr>
      </w:pPr>
    </w:p>
    <w:p w:rsidR="006E7A39" w:rsidRPr="005C1CCF" w:rsidRDefault="006E7A39" w:rsidP="005C1CCF">
      <w:pPr>
        <w:spacing w:after="0" w:line="240" w:lineRule="auto"/>
        <w:ind w:firstLine="709"/>
        <w:jc w:val="both"/>
        <w:rPr>
          <w:rFonts w:ascii="Times New Roman" w:hAnsi="Times New Roman" w:cs="Times New Roman"/>
        </w:rPr>
      </w:pPr>
      <w:r w:rsidRPr="005C1CCF">
        <w:rPr>
          <w:rFonts w:ascii="Times New Roman" w:hAnsi="Times New Roman" w:cs="Times New Roman"/>
        </w:rPr>
        <w:t>В 3 четверти  2022-2023  учебного года работа МО учителей русского языка  и  литературы  строилась  в  соответствии  с  темой  и задачами, определёнными на этот учебный год.</w:t>
      </w:r>
    </w:p>
    <w:p w:rsidR="006E7A39" w:rsidRPr="005C1CCF" w:rsidRDefault="006E7A39" w:rsidP="005C1CCF">
      <w:pPr>
        <w:pStyle w:val="aa"/>
        <w:ind w:firstLine="709"/>
        <w:jc w:val="both"/>
        <w:rPr>
          <w:rFonts w:ascii="Times New Roman" w:hAnsi="Times New Roman" w:cs="Times New Roman"/>
        </w:rPr>
      </w:pPr>
      <w:r w:rsidRPr="005C1CCF">
        <w:rPr>
          <w:rFonts w:ascii="Times New Roman" w:hAnsi="Times New Roman" w:cs="Times New Roman"/>
        </w:rPr>
        <w:t>МО учителей русского языка и литературы работает по теме</w:t>
      </w:r>
      <w:r w:rsidRPr="005C1CCF">
        <w:rPr>
          <w:rFonts w:ascii="Times New Roman" w:hAnsi="Times New Roman" w:cs="Times New Roman"/>
          <w:iCs/>
        </w:rPr>
        <w:t xml:space="preserve"> «Взаимодействие новых педагогических технологий и мотивации в обеспечении эффективности учебно-воспитательной работы на уроках русского языка и литературы в условиях реализации обновленных ФГОС</w:t>
      </w:r>
      <w:r w:rsidRPr="005C1CCF">
        <w:rPr>
          <w:rFonts w:ascii="Times New Roman" w:hAnsi="Times New Roman" w:cs="Times New Roman"/>
        </w:rPr>
        <w:t xml:space="preserve">». </w:t>
      </w:r>
    </w:p>
    <w:p w:rsidR="006E7A39" w:rsidRPr="005C1CCF" w:rsidRDefault="006E7A39" w:rsidP="005C1CCF">
      <w:pPr>
        <w:pStyle w:val="aa"/>
        <w:ind w:firstLine="709"/>
        <w:jc w:val="both"/>
        <w:rPr>
          <w:rFonts w:ascii="Times New Roman" w:hAnsi="Times New Roman" w:cs="Times New Roman"/>
          <w:iCs/>
        </w:rPr>
      </w:pPr>
      <w:r w:rsidRPr="005C1CCF">
        <w:rPr>
          <w:rFonts w:ascii="Times New Roman" w:hAnsi="Times New Roman" w:cs="Times New Roman"/>
        </w:rPr>
        <w:t xml:space="preserve">Программный материал по предметам, запланированный на 3 четверть   пройден полностью </w:t>
      </w:r>
    </w:p>
    <w:p w:rsidR="002F694E" w:rsidRPr="005C1CCF" w:rsidRDefault="002F694E" w:rsidP="005C1CCF">
      <w:pPr>
        <w:spacing w:after="0" w:line="240" w:lineRule="auto"/>
        <w:rPr>
          <w:rFonts w:ascii="Times New Roman" w:hAnsi="Times New Roman" w:cs="Times New Roman"/>
        </w:rPr>
      </w:pPr>
    </w:p>
    <w:p w:rsidR="00256BB6" w:rsidRPr="005C1CCF" w:rsidRDefault="00256BB6" w:rsidP="005C1CCF">
      <w:pPr>
        <w:spacing w:after="0" w:line="240" w:lineRule="auto"/>
        <w:jc w:val="center"/>
        <w:rPr>
          <w:rFonts w:ascii="Times New Roman" w:hAnsi="Times New Roman" w:cs="Times New Roman"/>
          <w:b/>
        </w:rPr>
      </w:pPr>
      <w:r w:rsidRPr="005C1CCF">
        <w:rPr>
          <w:rFonts w:ascii="Times New Roman" w:hAnsi="Times New Roman" w:cs="Times New Roman"/>
          <w:b/>
        </w:rPr>
        <w:t xml:space="preserve">Итоги успеваемости по </w:t>
      </w:r>
      <w:r w:rsidR="006E7A39" w:rsidRPr="005C1CCF">
        <w:rPr>
          <w:rFonts w:ascii="Times New Roman" w:hAnsi="Times New Roman" w:cs="Times New Roman"/>
          <w:b/>
        </w:rPr>
        <w:t>предмету за 3</w:t>
      </w:r>
      <w:r w:rsidR="00353837" w:rsidRPr="005C1CCF">
        <w:rPr>
          <w:rFonts w:ascii="Times New Roman" w:hAnsi="Times New Roman" w:cs="Times New Roman"/>
          <w:b/>
        </w:rPr>
        <w:t>четверть 2022-2023</w:t>
      </w:r>
    </w:p>
    <w:p w:rsidR="006E7A39" w:rsidRPr="005C1CCF" w:rsidRDefault="00256BB6" w:rsidP="005C1CCF">
      <w:pPr>
        <w:spacing w:after="0" w:line="240" w:lineRule="auto"/>
        <w:jc w:val="center"/>
        <w:rPr>
          <w:rFonts w:ascii="Times New Roman" w:hAnsi="Times New Roman" w:cs="Times New Roman"/>
          <w:b/>
        </w:rPr>
      </w:pPr>
      <w:r w:rsidRPr="005C1CCF">
        <w:rPr>
          <w:rFonts w:ascii="Times New Roman" w:hAnsi="Times New Roman" w:cs="Times New Roman"/>
          <w:b/>
        </w:rPr>
        <w:t>Русский язык</w:t>
      </w:r>
      <w:r w:rsidR="006E7A39" w:rsidRPr="005C1CCF">
        <w:rPr>
          <w:rFonts w:ascii="Times New Roman" w:eastAsia="Times New Roman" w:hAnsi="Times New Roman" w:cs="Times New Roman"/>
          <w:color w:val="000000"/>
          <w:lang w:eastAsia="ru-RU"/>
        </w:rPr>
        <w:br/>
      </w:r>
    </w:p>
    <w:tbl>
      <w:tblPr>
        <w:tblStyle w:val="af4"/>
        <w:tblW w:w="9054" w:type="dxa"/>
        <w:tblLook w:val="04A0" w:firstRow="1" w:lastRow="0" w:firstColumn="1" w:lastColumn="0" w:noHBand="0" w:noVBand="1"/>
      </w:tblPr>
      <w:tblGrid>
        <w:gridCol w:w="816"/>
        <w:gridCol w:w="910"/>
        <w:gridCol w:w="571"/>
        <w:gridCol w:w="571"/>
        <w:gridCol w:w="571"/>
        <w:gridCol w:w="571"/>
        <w:gridCol w:w="514"/>
        <w:gridCol w:w="598"/>
        <w:gridCol w:w="1383"/>
        <w:gridCol w:w="1841"/>
        <w:gridCol w:w="708"/>
      </w:tblGrid>
      <w:tr w:rsidR="006E7A39" w:rsidRPr="005C1CCF" w:rsidTr="006E7A39">
        <w:trPr>
          <w:trHeight w:val="325"/>
        </w:trPr>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Класс</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Кол-во</w:t>
            </w:r>
            <w:r w:rsidRPr="005C1CCF">
              <w:rPr>
                <w:rFonts w:ascii="Times New Roman" w:eastAsia="Times New Roman" w:hAnsi="Times New Roman" w:cs="Times New Roman"/>
                <w:b/>
                <w:bCs/>
                <w:color w:val="111111"/>
                <w:lang w:eastAsia="ru-RU"/>
              </w:rPr>
              <w:br/>
              <w:t>уч-ся</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"5"</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"4"</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"3"</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"2"</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н/а</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осв.</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 качества</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 успеваемости</w:t>
            </w:r>
          </w:p>
        </w:tc>
        <w:tc>
          <w:tcPr>
            <w:tcW w:w="0" w:type="auto"/>
            <w:hideMark/>
          </w:tcPr>
          <w:p w:rsidR="006E7A39" w:rsidRPr="005C1CCF" w:rsidRDefault="006E7A39" w:rsidP="005C1CCF">
            <w:pPr>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СОУ</w:t>
            </w:r>
          </w:p>
        </w:tc>
      </w:tr>
      <w:tr w:rsidR="006E7A39" w:rsidRPr="005C1CCF" w:rsidTr="006E7A39">
        <w:trPr>
          <w:trHeight w:val="325"/>
        </w:trPr>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5а</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23</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8</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9</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73,9</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95,7</w:t>
            </w:r>
          </w:p>
        </w:tc>
        <w:tc>
          <w:tcPr>
            <w:tcW w:w="0" w:type="auto"/>
          </w:tcPr>
          <w:p w:rsidR="006E7A39" w:rsidRPr="005C1CCF" w:rsidRDefault="006E7A39" w:rsidP="005C1CCF">
            <w:pPr>
              <w:jc w:val="right"/>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68,3</w:t>
            </w:r>
          </w:p>
        </w:tc>
      </w:tr>
      <w:tr w:rsidR="006E7A39" w:rsidRPr="005C1CCF" w:rsidTr="006E7A39">
        <w:trPr>
          <w:trHeight w:val="325"/>
        </w:trPr>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5б</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21</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3</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14</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4</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81,0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100,0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63,8</w:t>
            </w:r>
          </w:p>
        </w:tc>
      </w:tr>
      <w:tr w:rsidR="006E7A39" w:rsidRPr="005C1CCF" w:rsidTr="006E7A39">
        <w:trPr>
          <w:trHeight w:val="325"/>
        </w:trPr>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5в</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20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50,0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100,0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59,0</w:t>
            </w:r>
          </w:p>
        </w:tc>
      </w:tr>
      <w:tr w:rsidR="006E7A39" w:rsidRPr="005C1CCF" w:rsidTr="006E7A39">
        <w:trPr>
          <w:trHeight w:val="325"/>
        </w:trPr>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5г</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19</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3</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11</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5</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 </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73,7</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100,0</w:t>
            </w:r>
          </w:p>
        </w:tc>
        <w:tc>
          <w:tcPr>
            <w:tcW w:w="0" w:type="auto"/>
          </w:tcPr>
          <w:p w:rsidR="006E7A39" w:rsidRPr="005C1CCF" w:rsidRDefault="006E7A39" w:rsidP="005C1CCF">
            <w:pPr>
              <w:jc w:val="right"/>
              <w:rPr>
                <w:rFonts w:ascii="Times New Roman" w:eastAsia="Times New Roman" w:hAnsi="Times New Roman" w:cs="Times New Roman"/>
                <w:bCs/>
                <w:color w:val="111111"/>
                <w:lang w:eastAsia="ru-RU"/>
              </w:rPr>
            </w:pPr>
            <w:r w:rsidRPr="005C1CCF">
              <w:rPr>
                <w:rFonts w:ascii="Times New Roman" w:eastAsia="Times New Roman" w:hAnsi="Times New Roman" w:cs="Times New Roman"/>
                <w:bCs/>
                <w:color w:val="111111"/>
                <w:lang w:eastAsia="ru-RU"/>
              </w:rPr>
              <w:t>62,3</w:t>
            </w:r>
          </w:p>
        </w:tc>
      </w:tr>
      <w:tr w:rsidR="006E7A39" w:rsidRPr="005C1CCF" w:rsidTr="006E7A39">
        <w:trPr>
          <w:trHeight w:val="176"/>
        </w:trPr>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83</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19</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39</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24</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69,9</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98,8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63,6</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6а</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23</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60,9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59,3</w:t>
            </w:r>
          </w:p>
        </w:tc>
      </w:tr>
      <w:tr w:rsidR="006E7A39" w:rsidRPr="005C1CCF" w:rsidTr="006E7A39">
        <w:trPr>
          <w:trHeight w:val="176"/>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6б</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69,2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63,7</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6в</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25</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72,0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66,2</w:t>
            </w:r>
          </w:p>
        </w:tc>
      </w:tr>
      <w:tr w:rsidR="006E7A39" w:rsidRPr="005C1CCF" w:rsidTr="006E7A39">
        <w:trPr>
          <w:trHeight w:val="176"/>
        </w:trPr>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74</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17</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33</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67,6</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63,2</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7а</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65,4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65,4</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7б</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62,5</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62,5</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7в</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61,9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60,2</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7г</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60,0</w:t>
            </w:r>
          </w:p>
        </w:tc>
      </w:tr>
      <w:tr w:rsidR="006E7A39" w:rsidRPr="005C1CCF" w:rsidTr="006E7A39">
        <w:trPr>
          <w:trHeight w:val="176"/>
        </w:trPr>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7</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91</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22</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35</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34</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62,6</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100,0</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62,2</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8а</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62,5</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58,0</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8б</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52,6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94,7</w:t>
            </w:r>
          </w:p>
        </w:tc>
        <w:tc>
          <w:tcPr>
            <w:tcW w:w="0" w:type="auto"/>
            <w:hideMark/>
          </w:tcPr>
          <w:p w:rsidR="006E7A39" w:rsidRPr="005C1CCF" w:rsidRDefault="006E7A39" w:rsidP="005C1CCF">
            <w:pPr>
              <w:jc w:val="right"/>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55,4</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8в</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53,8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96,2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58,6</w:t>
            </w:r>
          </w:p>
        </w:tc>
      </w:tr>
      <w:tr w:rsidR="006E7A39" w:rsidRPr="005C1CCF" w:rsidTr="006E7A39">
        <w:trPr>
          <w:trHeight w:val="176"/>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8г</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58,2</w:t>
            </w:r>
          </w:p>
        </w:tc>
      </w:tr>
      <w:tr w:rsidR="006E7A39" w:rsidRPr="005C1CCF" w:rsidTr="006E7A39">
        <w:trPr>
          <w:trHeight w:val="162"/>
        </w:trPr>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89</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15</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36</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36</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2</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57,3</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97,8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57,7</w:t>
            </w:r>
          </w:p>
        </w:tc>
      </w:tr>
      <w:tr w:rsidR="006E7A39" w:rsidRPr="005C1CCF" w:rsidTr="006E7A39">
        <w:trPr>
          <w:trHeight w:val="176"/>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9а</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54,2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55,7</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9б</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72,7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67,8</w:t>
            </w:r>
          </w:p>
        </w:tc>
      </w:tr>
      <w:tr w:rsidR="006E7A39" w:rsidRPr="005C1CCF" w:rsidTr="006E7A39">
        <w:trPr>
          <w:trHeight w:val="162"/>
        </w:trPr>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9в</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22</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hideMark/>
          </w:tcPr>
          <w:p w:rsidR="006E7A39" w:rsidRPr="005C1CCF" w:rsidRDefault="006E7A39" w:rsidP="005C1CCF">
            <w:pPr>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56,5</w:t>
            </w:r>
          </w:p>
        </w:tc>
      </w:tr>
      <w:tr w:rsidR="006E7A39" w:rsidRPr="005C1CCF" w:rsidTr="006E7A39">
        <w:trPr>
          <w:trHeight w:val="176"/>
        </w:trPr>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9</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68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14</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26</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28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58,8</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100,0</w:t>
            </w:r>
          </w:p>
        </w:tc>
        <w:tc>
          <w:tcPr>
            <w:tcW w:w="0" w:type="auto"/>
            <w:hideMark/>
          </w:tcPr>
          <w:p w:rsidR="006E7A39" w:rsidRPr="005C1CCF" w:rsidRDefault="006E7A39" w:rsidP="005C1CCF">
            <w:pPr>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59,9</w:t>
            </w:r>
          </w:p>
        </w:tc>
      </w:tr>
      <w:tr w:rsidR="006E7A39" w:rsidRPr="005C1CCF" w:rsidTr="006E7A39">
        <w:trPr>
          <w:trHeight w:val="162"/>
        </w:trPr>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 xml:space="preserve">Итого </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405</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87</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169</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146</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3</w:t>
            </w:r>
          </w:p>
        </w:tc>
        <w:tc>
          <w:tcPr>
            <w:tcW w:w="0" w:type="auto"/>
            <w:hideMark/>
          </w:tcPr>
          <w:p w:rsidR="006E7A39" w:rsidRPr="005C1CCF" w:rsidRDefault="006E7A39" w:rsidP="005C1CCF">
            <w:pPr>
              <w:jc w:val="center"/>
              <w:rPr>
                <w:rFonts w:ascii="Times New Roman" w:hAnsi="Times New Roman" w:cs="Times New Roman"/>
                <w:b/>
                <w:color w:val="111111"/>
              </w:rPr>
            </w:pPr>
          </w:p>
        </w:tc>
        <w:tc>
          <w:tcPr>
            <w:tcW w:w="0" w:type="auto"/>
            <w:hideMark/>
          </w:tcPr>
          <w:p w:rsidR="006E7A39" w:rsidRPr="005C1CCF" w:rsidRDefault="006E7A39" w:rsidP="005C1CCF">
            <w:pPr>
              <w:jc w:val="center"/>
              <w:rPr>
                <w:rFonts w:ascii="Times New Roman" w:hAnsi="Times New Roman" w:cs="Times New Roman"/>
                <w:b/>
                <w:color w:val="111111"/>
              </w:rPr>
            </w:pP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63,2</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99,3</w:t>
            </w:r>
          </w:p>
        </w:tc>
        <w:tc>
          <w:tcPr>
            <w:tcW w:w="0" w:type="auto"/>
            <w:hideMark/>
          </w:tcPr>
          <w:p w:rsidR="006E7A39" w:rsidRPr="005C1CCF" w:rsidRDefault="006E7A39" w:rsidP="005C1CCF">
            <w:pPr>
              <w:jc w:val="center"/>
              <w:rPr>
                <w:rFonts w:ascii="Times New Roman" w:hAnsi="Times New Roman" w:cs="Times New Roman"/>
                <w:b/>
                <w:color w:val="111111"/>
              </w:rPr>
            </w:pPr>
            <w:r w:rsidRPr="005C1CCF">
              <w:rPr>
                <w:rFonts w:ascii="Times New Roman" w:hAnsi="Times New Roman" w:cs="Times New Roman"/>
                <w:b/>
                <w:color w:val="111111"/>
              </w:rPr>
              <w:t>61,3</w:t>
            </w:r>
          </w:p>
        </w:tc>
      </w:tr>
    </w:tbl>
    <w:p w:rsidR="00353837" w:rsidRPr="005C1CCF" w:rsidRDefault="00353837" w:rsidP="005C1CCF">
      <w:pPr>
        <w:spacing w:after="0" w:line="240" w:lineRule="auto"/>
        <w:jc w:val="right"/>
        <w:rPr>
          <w:rFonts w:ascii="Times New Roman" w:eastAsia="Times New Roman" w:hAnsi="Times New Roman" w:cs="Times New Roman"/>
          <w:lang w:eastAsia="ru-RU"/>
        </w:rPr>
      </w:pPr>
    </w:p>
    <w:p w:rsidR="009470F1" w:rsidRPr="005C1CCF" w:rsidRDefault="008E22B0" w:rsidP="005C1CCF">
      <w:pPr>
        <w:spacing w:after="0" w:line="240" w:lineRule="auto"/>
        <w:ind w:firstLine="709"/>
        <w:rPr>
          <w:rFonts w:ascii="Times New Roman" w:hAnsi="Times New Roman" w:cs="Times New Roman"/>
          <w:bCs/>
        </w:rPr>
      </w:pPr>
      <w:r w:rsidRPr="005C1CCF">
        <w:rPr>
          <w:rFonts w:ascii="Times New Roman" w:hAnsi="Times New Roman" w:cs="Times New Roman"/>
          <w:bCs/>
        </w:rPr>
        <w:t>Анализ итогов успеваемости</w:t>
      </w:r>
      <w:r w:rsidR="006E7A39" w:rsidRPr="005C1CCF">
        <w:rPr>
          <w:rFonts w:ascii="Times New Roman" w:hAnsi="Times New Roman" w:cs="Times New Roman"/>
          <w:bCs/>
        </w:rPr>
        <w:t xml:space="preserve"> учащихся по русскому языку за 3</w:t>
      </w:r>
      <w:r w:rsidR="00097472" w:rsidRPr="005C1CCF">
        <w:rPr>
          <w:rFonts w:ascii="Times New Roman" w:hAnsi="Times New Roman" w:cs="Times New Roman"/>
          <w:bCs/>
        </w:rPr>
        <w:t xml:space="preserve">четверть </w:t>
      </w:r>
      <w:r w:rsidR="00353837" w:rsidRPr="005C1CCF">
        <w:rPr>
          <w:rFonts w:ascii="Times New Roman" w:hAnsi="Times New Roman" w:cs="Times New Roman"/>
          <w:bCs/>
        </w:rPr>
        <w:t xml:space="preserve"> 2022-2023</w:t>
      </w:r>
      <w:r w:rsidRPr="005C1CCF">
        <w:rPr>
          <w:rFonts w:ascii="Times New Roman" w:hAnsi="Times New Roman" w:cs="Times New Roman"/>
          <w:bCs/>
        </w:rPr>
        <w:t xml:space="preserve"> учебного года показывает, что степень обученности учащихся 5-9 кла</w:t>
      </w:r>
      <w:r w:rsidR="00097472" w:rsidRPr="005C1CCF">
        <w:rPr>
          <w:rFonts w:ascii="Times New Roman" w:hAnsi="Times New Roman" w:cs="Times New Roman"/>
          <w:bCs/>
        </w:rPr>
        <w:t xml:space="preserve">ссов находится в диапазоне от </w:t>
      </w:r>
      <w:r w:rsidR="006E7A39" w:rsidRPr="005C1CCF">
        <w:rPr>
          <w:rFonts w:ascii="Times New Roman" w:hAnsi="Times New Roman" w:cs="Times New Roman"/>
          <w:bCs/>
        </w:rPr>
        <w:t>55, 4</w:t>
      </w:r>
      <w:r w:rsidR="00097472" w:rsidRPr="005C1CCF">
        <w:rPr>
          <w:rFonts w:ascii="Times New Roman" w:hAnsi="Times New Roman" w:cs="Times New Roman"/>
          <w:bCs/>
        </w:rPr>
        <w:t xml:space="preserve"> % (8б</w:t>
      </w:r>
      <w:r w:rsidRPr="005C1CCF">
        <w:rPr>
          <w:rFonts w:ascii="Times New Roman" w:hAnsi="Times New Roman" w:cs="Times New Roman"/>
          <w:bCs/>
        </w:rPr>
        <w:t xml:space="preserve">) до </w:t>
      </w:r>
      <w:r w:rsidR="006E7A39" w:rsidRPr="005C1CCF">
        <w:rPr>
          <w:rFonts w:ascii="Times New Roman" w:hAnsi="Times New Roman" w:cs="Times New Roman"/>
          <w:bCs/>
        </w:rPr>
        <w:t>68,3 (5а</w:t>
      </w:r>
      <w:r w:rsidR="0003242C" w:rsidRPr="005C1CCF">
        <w:rPr>
          <w:rFonts w:ascii="Times New Roman" w:hAnsi="Times New Roman" w:cs="Times New Roman"/>
          <w:bCs/>
        </w:rPr>
        <w:t>) – это допустимый  уровень</w:t>
      </w:r>
      <w:r w:rsidR="00097472" w:rsidRPr="005C1CCF">
        <w:rPr>
          <w:rFonts w:ascii="Times New Roman" w:hAnsi="Times New Roman" w:cs="Times New Roman"/>
          <w:bCs/>
        </w:rPr>
        <w:t>.</w:t>
      </w:r>
    </w:p>
    <w:p w:rsidR="00450FFF" w:rsidRPr="005C1CCF" w:rsidRDefault="006E7A39" w:rsidP="005C1CCF">
      <w:pPr>
        <w:spacing w:after="0" w:line="240" w:lineRule="auto"/>
        <w:ind w:firstLine="709"/>
        <w:rPr>
          <w:rFonts w:ascii="Times New Roman" w:hAnsi="Times New Roman" w:cs="Times New Roman"/>
          <w:bCs/>
        </w:rPr>
      </w:pPr>
      <w:r w:rsidRPr="005C1CCF">
        <w:rPr>
          <w:rFonts w:ascii="Times New Roman" w:hAnsi="Times New Roman" w:cs="Times New Roman"/>
          <w:bCs/>
        </w:rPr>
        <w:t>3</w:t>
      </w:r>
      <w:r w:rsidR="005F719B" w:rsidRPr="005C1CCF">
        <w:rPr>
          <w:rFonts w:ascii="Times New Roman" w:hAnsi="Times New Roman" w:cs="Times New Roman"/>
          <w:bCs/>
        </w:rPr>
        <w:t xml:space="preserve"> учащих</w:t>
      </w:r>
      <w:r w:rsidR="00097472" w:rsidRPr="005C1CCF">
        <w:rPr>
          <w:rFonts w:ascii="Times New Roman" w:hAnsi="Times New Roman" w:cs="Times New Roman"/>
          <w:bCs/>
        </w:rPr>
        <w:t xml:space="preserve">ся </w:t>
      </w:r>
      <w:r w:rsidRPr="005C1CCF">
        <w:rPr>
          <w:rFonts w:ascii="Times New Roman" w:hAnsi="Times New Roman" w:cs="Times New Roman"/>
          <w:bCs/>
        </w:rPr>
        <w:t xml:space="preserve"> имею</w:t>
      </w:r>
      <w:r w:rsidR="004A61C9" w:rsidRPr="005C1CCF">
        <w:rPr>
          <w:rFonts w:ascii="Times New Roman" w:hAnsi="Times New Roman" w:cs="Times New Roman"/>
          <w:bCs/>
        </w:rPr>
        <w:t>т</w:t>
      </w:r>
      <w:r w:rsidRPr="005C1CCF">
        <w:rPr>
          <w:rFonts w:ascii="Times New Roman" w:hAnsi="Times New Roman" w:cs="Times New Roman"/>
          <w:bCs/>
        </w:rPr>
        <w:t xml:space="preserve">по предмету неудовлетворительные оценки </w:t>
      </w:r>
      <w:r w:rsidR="004A61C9" w:rsidRPr="005C1CCF">
        <w:rPr>
          <w:rFonts w:ascii="Times New Roman" w:hAnsi="Times New Roman" w:cs="Times New Roman"/>
          <w:bCs/>
        </w:rPr>
        <w:t xml:space="preserve"> (</w:t>
      </w:r>
      <w:r w:rsidR="005F719B" w:rsidRPr="005C1CCF">
        <w:rPr>
          <w:rFonts w:ascii="Times New Roman" w:hAnsi="Times New Roman" w:cs="Times New Roman"/>
          <w:bCs/>
        </w:rPr>
        <w:t>Жумага</w:t>
      </w:r>
      <w:r w:rsidRPr="005C1CCF">
        <w:rPr>
          <w:rFonts w:ascii="Times New Roman" w:hAnsi="Times New Roman" w:cs="Times New Roman"/>
          <w:bCs/>
        </w:rPr>
        <w:t>зиев Равиль -5а,</w:t>
      </w:r>
      <w:r w:rsidR="00097472" w:rsidRPr="005C1CCF">
        <w:rPr>
          <w:rFonts w:ascii="Times New Roman" w:hAnsi="Times New Roman" w:cs="Times New Roman"/>
          <w:bCs/>
        </w:rPr>
        <w:t>Голичкин Дмитрий – 8б</w:t>
      </w:r>
      <w:r w:rsidRPr="005C1CCF">
        <w:rPr>
          <w:rFonts w:ascii="Times New Roman" w:hAnsi="Times New Roman" w:cs="Times New Roman"/>
          <w:bCs/>
        </w:rPr>
        <w:t>, Проскуряков Дмитрий – 8в</w:t>
      </w:r>
      <w:r w:rsidR="009470F1" w:rsidRPr="005C1CCF">
        <w:rPr>
          <w:rFonts w:ascii="Times New Roman" w:hAnsi="Times New Roman" w:cs="Times New Roman"/>
          <w:bCs/>
        </w:rPr>
        <w:t>)</w:t>
      </w:r>
      <w:r w:rsidR="006E7EE9" w:rsidRPr="005C1CCF">
        <w:rPr>
          <w:rFonts w:ascii="Times New Roman" w:hAnsi="Times New Roman" w:cs="Times New Roman"/>
          <w:bCs/>
        </w:rPr>
        <w:t>.</w:t>
      </w:r>
    </w:p>
    <w:p w:rsidR="006E7A39" w:rsidRPr="005C1CCF" w:rsidRDefault="006E7A39" w:rsidP="005C1CCF">
      <w:pPr>
        <w:spacing w:after="0" w:line="240" w:lineRule="auto"/>
        <w:rPr>
          <w:rFonts w:ascii="Times New Roman" w:hAnsi="Times New Roman" w:cs="Times New Roman"/>
          <w:b/>
        </w:rPr>
      </w:pPr>
    </w:p>
    <w:p w:rsidR="006E7A39" w:rsidRPr="005C1CCF" w:rsidRDefault="006E7A39" w:rsidP="005C1CCF">
      <w:pPr>
        <w:spacing w:after="0" w:line="240" w:lineRule="auto"/>
        <w:jc w:val="center"/>
        <w:rPr>
          <w:rFonts w:ascii="Times New Roman" w:eastAsia="Times New Roman" w:hAnsi="Times New Roman" w:cs="Times New Roman"/>
          <w:b/>
          <w:lang w:eastAsia="ru-RU"/>
        </w:rPr>
      </w:pPr>
      <w:r w:rsidRPr="005C1CCF">
        <w:rPr>
          <w:rFonts w:ascii="Times New Roman" w:eastAsia="Times New Roman" w:hAnsi="Times New Roman" w:cs="Times New Roman"/>
          <w:color w:val="000000"/>
          <w:lang w:eastAsia="ru-RU"/>
        </w:rPr>
        <w:br/>
      </w:r>
      <w:r w:rsidRPr="005C1CCF">
        <w:rPr>
          <w:rFonts w:ascii="Times New Roman" w:eastAsia="Times New Roman" w:hAnsi="Times New Roman" w:cs="Times New Roman"/>
          <w:b/>
          <w:color w:val="000000"/>
          <w:lang w:eastAsia="ru-RU"/>
        </w:rPr>
        <w:t xml:space="preserve">Литература  </w:t>
      </w:r>
      <w:r w:rsidRPr="005C1CCF">
        <w:rPr>
          <w:rFonts w:ascii="Times New Roman" w:eastAsia="Times New Roman" w:hAnsi="Times New Roman" w:cs="Times New Roman"/>
          <w:b/>
          <w:color w:val="000000"/>
          <w:lang w:eastAsia="ru-RU"/>
        </w:rPr>
        <w:br/>
      </w:r>
    </w:p>
    <w:tbl>
      <w:tblPr>
        <w:tblW w:w="9222" w:type="dxa"/>
        <w:shd w:val="clear" w:color="auto" w:fill="FFFFFF"/>
        <w:tblCellMar>
          <w:top w:w="15" w:type="dxa"/>
          <w:left w:w="15" w:type="dxa"/>
          <w:bottom w:w="15" w:type="dxa"/>
          <w:right w:w="15" w:type="dxa"/>
        </w:tblCellMar>
        <w:tblLook w:val="04A0" w:firstRow="1" w:lastRow="0" w:firstColumn="1" w:lastColumn="0" w:noHBand="0" w:noVBand="1"/>
      </w:tblPr>
      <w:tblGrid>
        <w:gridCol w:w="831"/>
        <w:gridCol w:w="941"/>
        <w:gridCol w:w="547"/>
        <w:gridCol w:w="547"/>
        <w:gridCol w:w="547"/>
        <w:gridCol w:w="547"/>
        <w:gridCol w:w="482"/>
        <w:gridCol w:w="579"/>
        <w:gridCol w:w="1484"/>
        <w:gridCol w:w="2012"/>
        <w:gridCol w:w="705"/>
      </w:tblGrid>
      <w:tr w:rsidR="006E7A39" w:rsidRPr="005C1CCF" w:rsidTr="006E7A39">
        <w:trPr>
          <w:trHeight w:val="424"/>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Класс</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Кол-во</w:t>
            </w:r>
            <w:r w:rsidRPr="005C1CCF">
              <w:rPr>
                <w:rFonts w:ascii="Times New Roman" w:eastAsia="Times New Roman" w:hAnsi="Times New Roman" w:cs="Times New Roman"/>
                <w:b/>
                <w:bCs/>
                <w:color w:val="111111"/>
                <w:lang w:eastAsia="ru-RU"/>
              </w:rPr>
              <w:br/>
              <w:t>уч-ся</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н/а</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осв.</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 успеваемости</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bCs/>
                <w:color w:val="111111"/>
                <w:lang w:eastAsia="ru-RU"/>
              </w:rPr>
            </w:pPr>
            <w:r w:rsidRPr="005C1CCF">
              <w:rPr>
                <w:rFonts w:ascii="Times New Roman" w:eastAsia="Times New Roman" w:hAnsi="Times New Roman" w:cs="Times New Roman"/>
                <w:b/>
                <w:bCs/>
                <w:color w:val="111111"/>
                <w:lang w:eastAsia="ru-RU"/>
              </w:rPr>
              <w:t>СОУ</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74,4</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72,4</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58,6</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74,3</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78,3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70,1</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62,1</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86,5</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79,7</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82,4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76,6</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71,1</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76,2</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64,6</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67,0</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79,1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70,0</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64,8</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54,5</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76,9</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79,2</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75,3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98,9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69,4</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61,0</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80,7</w:t>
            </w:r>
          </w:p>
        </w:tc>
      </w:tr>
      <w:tr w:rsidR="006E7A39" w:rsidRPr="005C1CCF" w:rsidTr="006E7A39">
        <w:trPr>
          <w:trHeight w:val="2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60" w:type="dxa"/>
              <w:bottom w:w="30" w:type="dxa"/>
              <w:right w:w="60" w:type="dxa"/>
            </w:tcMar>
            <w:vAlign w:val="center"/>
            <w:hideMark/>
          </w:tcPr>
          <w:p w:rsidR="006E7A39" w:rsidRPr="005C1CCF" w:rsidRDefault="006E7A39" w:rsidP="005C1CCF">
            <w:pPr>
              <w:spacing w:after="0" w:line="240" w:lineRule="auto"/>
              <w:jc w:val="right"/>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63,3</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color w:val="111111"/>
                <w:lang w:eastAsia="ru-RU"/>
              </w:rPr>
            </w:pPr>
            <w:r w:rsidRPr="005C1CCF">
              <w:rPr>
                <w:rFonts w:ascii="Times New Roman" w:eastAsia="Times New Roman" w:hAnsi="Times New Roman" w:cs="Times New Roman"/>
                <w:color w:val="111111"/>
                <w:lang w:eastAsia="ru-RU"/>
              </w:rPr>
              <w:t>68,1</w:t>
            </w:r>
          </w:p>
        </w:tc>
      </w:tr>
      <w:tr w:rsidR="006E7A39" w:rsidRPr="005C1CCF" w:rsidTr="006E7A39">
        <w:trPr>
          <w:trHeight w:val="221"/>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405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146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88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78,0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99,8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30" w:type="dxa"/>
              <w:left w:w="60" w:type="dxa"/>
              <w:bottom w:w="30" w:type="dxa"/>
              <w:right w:w="60" w:type="dxa"/>
            </w:tcMar>
            <w:vAlign w:val="center"/>
            <w:hideMark/>
          </w:tcPr>
          <w:p w:rsidR="006E7A39" w:rsidRPr="005C1CCF" w:rsidRDefault="006E7A39" w:rsidP="005C1CCF">
            <w:pPr>
              <w:spacing w:after="0" w:line="240" w:lineRule="auto"/>
              <w:jc w:val="center"/>
              <w:rPr>
                <w:rFonts w:ascii="Times New Roman" w:eastAsia="Times New Roman" w:hAnsi="Times New Roman" w:cs="Times New Roman"/>
                <w:b/>
                <w:color w:val="111111"/>
                <w:lang w:eastAsia="ru-RU"/>
              </w:rPr>
            </w:pPr>
            <w:r w:rsidRPr="005C1CCF">
              <w:rPr>
                <w:rFonts w:ascii="Times New Roman" w:eastAsia="Times New Roman" w:hAnsi="Times New Roman" w:cs="Times New Roman"/>
                <w:b/>
                <w:color w:val="111111"/>
                <w:lang w:eastAsia="ru-RU"/>
              </w:rPr>
              <w:t>70,8</w:t>
            </w:r>
          </w:p>
        </w:tc>
      </w:tr>
    </w:tbl>
    <w:p w:rsidR="000E4EC6" w:rsidRPr="005C1CCF" w:rsidRDefault="000E4EC6" w:rsidP="005C1CCF">
      <w:pPr>
        <w:spacing w:after="0" w:line="240" w:lineRule="auto"/>
        <w:rPr>
          <w:rFonts w:ascii="Times New Roman" w:hAnsi="Times New Roman" w:cs="Times New Roman"/>
        </w:rPr>
      </w:pPr>
    </w:p>
    <w:p w:rsidR="006E7EE9" w:rsidRPr="005C1CCF" w:rsidRDefault="006E7EE9" w:rsidP="005C1CCF">
      <w:pPr>
        <w:spacing w:after="0" w:line="240" w:lineRule="auto"/>
        <w:ind w:firstLine="709"/>
        <w:rPr>
          <w:rFonts w:ascii="Times New Roman" w:hAnsi="Times New Roman" w:cs="Times New Roman"/>
          <w:bCs/>
        </w:rPr>
      </w:pPr>
      <w:r w:rsidRPr="005C1CCF">
        <w:rPr>
          <w:rFonts w:ascii="Times New Roman" w:hAnsi="Times New Roman" w:cs="Times New Roman"/>
          <w:bCs/>
        </w:rPr>
        <w:t>Анализ итогов успеваем</w:t>
      </w:r>
      <w:r w:rsidR="005F719B" w:rsidRPr="005C1CCF">
        <w:rPr>
          <w:rFonts w:ascii="Times New Roman" w:hAnsi="Times New Roman" w:cs="Times New Roman"/>
          <w:bCs/>
        </w:rPr>
        <w:t>ости учащихся по литературе за 3</w:t>
      </w:r>
      <w:r w:rsidR="003E2AAC" w:rsidRPr="005C1CCF">
        <w:rPr>
          <w:rFonts w:ascii="Times New Roman" w:hAnsi="Times New Roman" w:cs="Times New Roman"/>
          <w:bCs/>
        </w:rPr>
        <w:t>четверть 2022-2023 учебного</w:t>
      </w:r>
      <w:r w:rsidRPr="005C1CCF">
        <w:rPr>
          <w:rFonts w:ascii="Times New Roman" w:hAnsi="Times New Roman" w:cs="Times New Roman"/>
          <w:bCs/>
        </w:rPr>
        <w:t xml:space="preserve"> года показывает, что степень обученности учащихся 5-9 классов находится в диапазоне от </w:t>
      </w:r>
      <w:r w:rsidR="005F719B" w:rsidRPr="005C1CCF">
        <w:rPr>
          <w:rFonts w:ascii="Times New Roman" w:hAnsi="Times New Roman" w:cs="Times New Roman"/>
          <w:bCs/>
        </w:rPr>
        <w:t>54,5</w:t>
      </w:r>
      <w:r w:rsidRPr="005C1CCF">
        <w:rPr>
          <w:rFonts w:ascii="Times New Roman" w:hAnsi="Times New Roman" w:cs="Times New Roman"/>
          <w:bCs/>
        </w:rPr>
        <w:t xml:space="preserve"> % </w:t>
      </w:r>
      <w:r w:rsidR="003E2AAC" w:rsidRPr="005C1CCF">
        <w:rPr>
          <w:rFonts w:ascii="Times New Roman" w:hAnsi="Times New Roman" w:cs="Times New Roman"/>
          <w:bCs/>
        </w:rPr>
        <w:t xml:space="preserve">(8б) до </w:t>
      </w:r>
      <w:r w:rsidR="005F719B" w:rsidRPr="005C1CCF">
        <w:rPr>
          <w:rFonts w:ascii="Times New Roman" w:hAnsi="Times New Roman" w:cs="Times New Roman"/>
          <w:bCs/>
        </w:rPr>
        <w:t>86,5 (6б</w:t>
      </w:r>
      <w:r w:rsidRPr="005C1CCF">
        <w:rPr>
          <w:rFonts w:ascii="Times New Roman" w:hAnsi="Times New Roman" w:cs="Times New Roman"/>
          <w:bCs/>
        </w:rPr>
        <w:t>) – это допустимый  уровень</w:t>
      </w:r>
      <w:r w:rsidR="003E2AAC" w:rsidRPr="005C1CCF">
        <w:rPr>
          <w:rFonts w:ascii="Times New Roman" w:hAnsi="Times New Roman" w:cs="Times New Roman"/>
          <w:bCs/>
        </w:rPr>
        <w:t xml:space="preserve">. </w:t>
      </w:r>
      <w:r w:rsidRPr="005C1CCF">
        <w:rPr>
          <w:rFonts w:ascii="Times New Roman" w:hAnsi="Times New Roman" w:cs="Times New Roman"/>
          <w:bCs/>
        </w:rPr>
        <w:t>По литературе показатели качества обучения более высокие, т.к. предмет устный и не является обязательным для сдачи ОГЭ, ЕГЭ.</w:t>
      </w:r>
    </w:p>
    <w:p w:rsidR="003E2AAC" w:rsidRPr="005C1CCF" w:rsidRDefault="003E2AAC" w:rsidP="005C1CCF">
      <w:pPr>
        <w:spacing w:after="0" w:line="240" w:lineRule="auto"/>
        <w:rPr>
          <w:rFonts w:ascii="Times New Roman" w:hAnsi="Times New Roman" w:cs="Times New Roman"/>
          <w:bCs/>
        </w:rPr>
      </w:pPr>
      <w:r w:rsidRPr="005C1CCF">
        <w:rPr>
          <w:rFonts w:ascii="Times New Roman" w:hAnsi="Times New Roman" w:cs="Times New Roman"/>
          <w:bCs/>
        </w:rPr>
        <w:t xml:space="preserve">      1 учащийся  имеет по предмету неудовлетворительную оценку (</w:t>
      </w:r>
      <w:r w:rsidR="005F719B" w:rsidRPr="005C1CCF">
        <w:rPr>
          <w:rFonts w:ascii="Times New Roman" w:hAnsi="Times New Roman" w:cs="Times New Roman"/>
          <w:bCs/>
        </w:rPr>
        <w:t>Руденко Полина – 8а</w:t>
      </w:r>
      <w:r w:rsidRPr="005C1CCF">
        <w:rPr>
          <w:rFonts w:ascii="Times New Roman" w:hAnsi="Times New Roman" w:cs="Times New Roman"/>
          <w:bCs/>
        </w:rPr>
        <w:t>).</w:t>
      </w:r>
    </w:p>
    <w:p w:rsidR="009470F1" w:rsidRPr="005C1CCF" w:rsidRDefault="009470F1" w:rsidP="005C1CCF">
      <w:pPr>
        <w:spacing w:after="0" w:line="240" w:lineRule="auto"/>
        <w:rPr>
          <w:rFonts w:ascii="Times New Roman" w:hAnsi="Times New Roman" w:cs="Times New Roman"/>
        </w:rPr>
      </w:pPr>
      <w:r w:rsidRPr="005C1CCF">
        <w:rPr>
          <w:rFonts w:ascii="Times New Roman" w:hAnsi="Times New Roman" w:cs="Times New Roman"/>
        </w:rPr>
        <w:t>Причины снижения успеваемости и качества знаний по русскому языку и литературе связаны со слабой подготовкой учащихся к урокам, кроме того наблюдается низкая мотивация изучения предметов, частые пропуски уроков, что приводит к отсутствию системы в знаниях и как следствие этого - низкий уровень интеллекта, также снижение произошло по причине невыполнения заданий на дистанционном обучении. </w:t>
      </w:r>
    </w:p>
    <w:p w:rsidR="009470F1" w:rsidRPr="005C1CCF" w:rsidRDefault="009470F1" w:rsidP="005C1CCF">
      <w:pPr>
        <w:spacing w:after="0" w:line="240" w:lineRule="auto"/>
        <w:jc w:val="center"/>
        <w:rPr>
          <w:rFonts w:ascii="Times New Roman" w:hAnsi="Times New Roman" w:cs="Times New Roman"/>
          <w:b/>
        </w:rPr>
      </w:pPr>
      <w:r w:rsidRPr="005C1CCF">
        <w:rPr>
          <w:rFonts w:ascii="Times New Roman" w:hAnsi="Times New Roman" w:cs="Times New Roman"/>
          <w:b/>
        </w:rPr>
        <w:t>Рекомендации:</w:t>
      </w:r>
    </w:p>
    <w:p w:rsidR="009470F1" w:rsidRPr="005C1CCF" w:rsidRDefault="009470F1" w:rsidP="005C1CCF">
      <w:pPr>
        <w:spacing w:after="0" w:line="240" w:lineRule="auto"/>
        <w:rPr>
          <w:rFonts w:ascii="Times New Roman" w:hAnsi="Times New Roman" w:cs="Times New Roman"/>
        </w:rPr>
      </w:pPr>
      <w:r w:rsidRPr="005C1CCF">
        <w:rPr>
          <w:rFonts w:ascii="Times New Roman" w:hAnsi="Times New Roman" w:cs="Times New Roman"/>
        </w:rPr>
        <w:t>- учителям русского языка и лит</w:t>
      </w:r>
      <w:r w:rsidR="005F719B" w:rsidRPr="005C1CCF">
        <w:rPr>
          <w:rFonts w:ascii="Times New Roman" w:hAnsi="Times New Roman" w:cs="Times New Roman"/>
        </w:rPr>
        <w:t>ературы проанализировать итоги 3</w:t>
      </w:r>
      <w:r w:rsidR="003E2AAC" w:rsidRPr="005C1CCF">
        <w:rPr>
          <w:rFonts w:ascii="Times New Roman" w:hAnsi="Times New Roman" w:cs="Times New Roman"/>
        </w:rPr>
        <w:t>четверти</w:t>
      </w:r>
      <w:r w:rsidRPr="005C1CCF">
        <w:rPr>
          <w:rFonts w:ascii="Times New Roman" w:hAnsi="Times New Roman" w:cs="Times New Roman"/>
        </w:rPr>
        <w:t>, провести корректировку плана работы по сохранению и повышению качества знаний по предметам;</w:t>
      </w:r>
    </w:p>
    <w:p w:rsidR="009470F1" w:rsidRPr="005C1CCF" w:rsidRDefault="009470F1" w:rsidP="005C1CCF">
      <w:pPr>
        <w:spacing w:after="0" w:line="240" w:lineRule="auto"/>
        <w:rPr>
          <w:rFonts w:ascii="Times New Roman" w:hAnsi="Times New Roman" w:cs="Times New Roman"/>
        </w:rPr>
      </w:pPr>
      <w:r w:rsidRPr="005C1CCF">
        <w:rPr>
          <w:rFonts w:ascii="Times New Roman" w:hAnsi="Times New Roman" w:cs="Times New Roman"/>
        </w:rPr>
        <w:t>- провести индивидуальную работу с неуспевающими учащимися;</w:t>
      </w:r>
    </w:p>
    <w:p w:rsidR="009470F1" w:rsidRPr="005C1CCF" w:rsidRDefault="009470F1" w:rsidP="005C1CCF">
      <w:pPr>
        <w:spacing w:after="0" w:line="240" w:lineRule="auto"/>
        <w:rPr>
          <w:rFonts w:ascii="Times New Roman" w:hAnsi="Times New Roman" w:cs="Times New Roman"/>
        </w:rPr>
      </w:pPr>
      <w:r w:rsidRPr="005C1CCF">
        <w:rPr>
          <w:rFonts w:ascii="Times New Roman" w:hAnsi="Times New Roman" w:cs="Times New Roman"/>
        </w:rPr>
        <w:t>- на начало и конец каждой четверти сдавать итоги проведённого мониторинга результатов учащихся.</w:t>
      </w:r>
    </w:p>
    <w:p w:rsidR="005F719B" w:rsidRPr="005C1CCF" w:rsidRDefault="005F719B" w:rsidP="005C1CCF">
      <w:pPr>
        <w:spacing w:after="0" w:line="240" w:lineRule="auto"/>
        <w:jc w:val="center"/>
        <w:rPr>
          <w:rFonts w:ascii="Times New Roman" w:hAnsi="Times New Roman" w:cs="Times New Roman"/>
        </w:rPr>
      </w:pPr>
    </w:p>
    <w:p w:rsidR="005C1CCF" w:rsidRPr="005C1CCF" w:rsidRDefault="005C1CCF" w:rsidP="005C1CCF">
      <w:pPr>
        <w:spacing w:after="0" w:line="240" w:lineRule="auto"/>
        <w:jc w:val="center"/>
        <w:rPr>
          <w:rFonts w:ascii="Times New Roman" w:eastAsia="Calibri" w:hAnsi="Times New Roman" w:cs="Times New Roman"/>
          <w:b/>
        </w:rPr>
      </w:pPr>
      <w:r w:rsidRPr="005C1CCF">
        <w:rPr>
          <w:rFonts w:ascii="Times New Roman" w:eastAsia="Calibri" w:hAnsi="Times New Roman" w:cs="Times New Roman"/>
          <w:b/>
        </w:rPr>
        <w:t>Анализ результатов итогового собеседования по русскому языку</w:t>
      </w:r>
    </w:p>
    <w:p w:rsidR="005C1CCF" w:rsidRPr="005C1CCF" w:rsidRDefault="005C1CCF" w:rsidP="005C1CCF">
      <w:pPr>
        <w:spacing w:after="0" w:line="240" w:lineRule="auto"/>
        <w:jc w:val="center"/>
        <w:rPr>
          <w:rFonts w:ascii="Times New Roman" w:eastAsia="Calibri" w:hAnsi="Times New Roman" w:cs="Times New Roman"/>
          <w:b/>
        </w:rPr>
      </w:pPr>
      <w:r w:rsidRPr="005C1CCF">
        <w:rPr>
          <w:rFonts w:ascii="Times New Roman" w:eastAsia="Calibri" w:hAnsi="Times New Roman" w:cs="Times New Roman"/>
          <w:b/>
        </w:rPr>
        <w:t>в 9 классе  в 2023 году</w:t>
      </w:r>
    </w:p>
    <w:p w:rsidR="005C1CCF" w:rsidRPr="005C1CCF" w:rsidRDefault="005C1CCF" w:rsidP="005C1CCF">
      <w:pPr>
        <w:spacing w:after="0" w:line="240" w:lineRule="auto"/>
        <w:ind w:firstLine="709"/>
        <w:jc w:val="both"/>
        <w:rPr>
          <w:rFonts w:ascii="Times New Roman" w:eastAsia="Calibri" w:hAnsi="Times New Roman" w:cs="Times New Roman"/>
        </w:rPr>
      </w:pPr>
    </w:p>
    <w:p w:rsidR="005C1CCF" w:rsidRPr="005C1CCF" w:rsidRDefault="005C1CCF" w:rsidP="005C1CCF">
      <w:pPr>
        <w:spacing w:after="0" w:line="240" w:lineRule="auto"/>
        <w:ind w:firstLine="709"/>
        <w:jc w:val="both"/>
        <w:rPr>
          <w:rFonts w:ascii="Times New Roman" w:eastAsia="Calibri" w:hAnsi="Times New Roman" w:cs="Times New Roman"/>
        </w:rPr>
      </w:pPr>
      <w:r w:rsidRPr="005C1CCF">
        <w:rPr>
          <w:rFonts w:ascii="Times New Roman" w:eastAsia="Calibri" w:hAnsi="Times New Roman" w:cs="Times New Roman"/>
        </w:rPr>
        <w:t>8 февраля 2023 года было проведено итоговое собеседование по русскому языку, в котором приняли участие 68  учащихся 9-го класса, подавших заявление на прохождение итогового собеседование. В результате 68 человек (100%) получили «зачет».</w:t>
      </w:r>
    </w:p>
    <w:p w:rsidR="005C1CCF" w:rsidRPr="005C1CCF" w:rsidRDefault="005C1CCF" w:rsidP="005C1CCF">
      <w:pPr>
        <w:spacing w:after="0" w:line="240" w:lineRule="auto"/>
        <w:ind w:firstLine="709"/>
        <w:jc w:val="both"/>
        <w:rPr>
          <w:rFonts w:ascii="Times New Roman" w:eastAsia="Calibri" w:hAnsi="Times New Roman" w:cs="Times New Roman"/>
        </w:rPr>
      </w:pPr>
      <w:r w:rsidRPr="005C1CCF">
        <w:rPr>
          <w:rFonts w:ascii="Times New Roman" w:eastAsia="Calibri" w:hAnsi="Times New Roman" w:cs="Times New Roman"/>
        </w:rPr>
        <w:t>Форма протокола содержит 19 критериев. За работу ученик может получить максимум 20 баллов. Минимум для зачета составляет 10 баллов. Ученики устно выполняли задания контрольного измерительного материала, состоящего из четырех заданий, включающих в себя чтение текста вслух, пересказ текста с привлечением дополнительной информации (цитаты из текста), монологическое высказывание по одной из выбранных тем и диалог с экзаменатором-собеседником. На выполнение работы каждому участнику отводилось в среднем 15 минут. Велась аудиозапись ответов участников итогового собеседования.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«зачет/незачет».</w:t>
      </w:r>
    </w:p>
    <w:p w:rsidR="005C1CCF" w:rsidRPr="005C1CCF" w:rsidRDefault="005C1CCF" w:rsidP="005C1CCF">
      <w:pPr>
        <w:spacing w:after="0" w:line="240" w:lineRule="auto"/>
        <w:ind w:firstLine="709"/>
        <w:jc w:val="both"/>
        <w:rPr>
          <w:rFonts w:ascii="Times New Roman" w:eastAsia="Times New Roman" w:hAnsi="Times New Roman" w:cs="Times New Roman"/>
          <w:color w:val="222222"/>
        </w:rPr>
      </w:pPr>
      <w:r w:rsidRPr="005C1CCF">
        <w:rPr>
          <w:rFonts w:ascii="Times New Roman" w:eastAsia="Times New Roman" w:hAnsi="Times New Roman" w:cs="Times New Roman"/>
          <w:b/>
          <w:bCs/>
          <w:color w:val="222222"/>
        </w:rPr>
        <w:t>Анализ результатов:</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b/>
          <w:bCs/>
          <w:color w:val="000000"/>
          <w:lang w:eastAsia="ru-RU"/>
        </w:rPr>
        <w:t>Задание 1. Чтение вслух текста научно-публицистического стиля</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Анализ результатов  выявил </w:t>
      </w:r>
      <w:r w:rsidRPr="005C1CCF">
        <w:rPr>
          <w:rFonts w:ascii="Times New Roman" w:eastAsia="Times New Roman" w:hAnsi="Times New Roman" w:cs="Times New Roman"/>
          <w:b/>
          <w:bCs/>
          <w:color w:val="000000"/>
          <w:lang w:eastAsia="ru-RU"/>
        </w:rPr>
        <w:t>типичные ошибки</w:t>
      </w:r>
      <w:r w:rsidRPr="005C1CCF">
        <w:rPr>
          <w:rFonts w:ascii="Times New Roman" w:eastAsia="Times New Roman" w:hAnsi="Times New Roman" w:cs="Times New Roman"/>
          <w:color w:val="000000"/>
          <w:lang w:eastAsia="ru-RU"/>
        </w:rPr>
        <w:t> учеников при выполнении этого задания:</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-неумение пользоваться дополнительными графическими обозначениями – орфоэпические ошибки допускаются в словах, в которых стоит знак ударения;</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-искажения в чтении имён собственных, терминов, научной и публицистической лексики;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-наличие грамматических ошибок при склонении имён числительных.</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b/>
          <w:bCs/>
          <w:color w:val="000000"/>
          <w:lang w:eastAsia="ru-RU"/>
        </w:rPr>
        <w:t>Задание 2</w:t>
      </w:r>
      <w:r w:rsidRPr="005C1CCF">
        <w:rPr>
          <w:rFonts w:ascii="Times New Roman" w:eastAsia="Times New Roman" w:hAnsi="Times New Roman" w:cs="Times New Roman"/>
          <w:color w:val="000000"/>
          <w:lang w:eastAsia="ru-RU"/>
        </w:rPr>
        <w:t>. </w:t>
      </w:r>
      <w:r w:rsidRPr="005C1CCF">
        <w:rPr>
          <w:rFonts w:ascii="Times New Roman" w:eastAsia="Times New Roman" w:hAnsi="Times New Roman" w:cs="Times New Roman"/>
          <w:b/>
          <w:bCs/>
          <w:color w:val="000000"/>
          <w:lang w:eastAsia="ru-RU"/>
        </w:rPr>
        <w:t>Пересказ текста с включением приведённого высказывания</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Анализ результатов показал, что пересказ с включением дополнительной информации как вид работы оказался сложным для обучающихся. Пересказ текста характеризуется смысловой цельностью, речевой связностью и последовательностью изложения, но присутствуют логические ошибки.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 xml:space="preserve"> К </w:t>
      </w:r>
      <w:r w:rsidRPr="005C1CCF">
        <w:rPr>
          <w:rFonts w:ascii="Times New Roman" w:eastAsia="Times New Roman" w:hAnsi="Times New Roman" w:cs="Times New Roman"/>
          <w:b/>
          <w:bCs/>
          <w:color w:val="000000"/>
          <w:lang w:eastAsia="ru-RU"/>
        </w:rPr>
        <w:t>типичным ошибкам </w:t>
      </w:r>
      <w:r w:rsidRPr="005C1CCF">
        <w:rPr>
          <w:rFonts w:ascii="Times New Roman" w:eastAsia="Times New Roman" w:hAnsi="Times New Roman" w:cs="Times New Roman"/>
          <w:color w:val="000000"/>
          <w:lang w:eastAsia="ru-RU"/>
        </w:rPr>
        <w:t>экзаменуемых при выполнении этого задания можно отнести: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-искажения в произношении имён собственных и терминов;</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-фактические ошибки при пересказе;</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-неумение логично включать высказывание в пересказ;</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-неумение использовать способы цитирования в речи.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b/>
          <w:bCs/>
          <w:color w:val="000000"/>
          <w:lang w:eastAsia="ru-RU"/>
        </w:rPr>
        <w:t>Задание 3. Тематическое монологическое высказывание.</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При оценке монологического высказывания оцениваются в первую очередь качества, которые выступают сущностными характеристиками текста: смысловая цельность, абзацное членение и законченность. Текст оценивается с точки зрения речевого оформления: богатство словаря, точность выражения мысли, разнообразие грамматических конструкций, рациональность и стилистическая целесообразность выбранных языковых ресурсов.</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 xml:space="preserve">  К числу </w:t>
      </w:r>
      <w:r w:rsidRPr="005C1CCF">
        <w:rPr>
          <w:rFonts w:ascii="Times New Roman" w:eastAsia="Times New Roman" w:hAnsi="Times New Roman" w:cs="Times New Roman"/>
          <w:b/>
          <w:bCs/>
          <w:color w:val="000000"/>
          <w:lang w:eastAsia="ru-RU"/>
        </w:rPr>
        <w:t>типичных ошибок</w:t>
      </w:r>
      <w:r w:rsidRPr="005C1CCF">
        <w:rPr>
          <w:rFonts w:ascii="Times New Roman" w:eastAsia="Times New Roman" w:hAnsi="Times New Roman" w:cs="Times New Roman"/>
          <w:color w:val="000000"/>
          <w:lang w:eastAsia="ru-RU"/>
        </w:rPr>
        <w:t> при выполнении экзаменуемыми задания 3 можно отнести: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-ответы на вопросы, данные в задании, вместо создания цельного текста;</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-маленький объём монологического высказывания;</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-большое количество неоправданных пауз в речи;</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b/>
          <w:bCs/>
          <w:color w:val="000000"/>
          <w:lang w:eastAsia="ru-RU"/>
        </w:rPr>
        <w:t>Задание 4. Участие в диалоге.</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К числу </w:t>
      </w:r>
      <w:r w:rsidRPr="005C1CCF">
        <w:rPr>
          <w:rFonts w:ascii="Times New Roman" w:eastAsia="Times New Roman" w:hAnsi="Times New Roman" w:cs="Times New Roman"/>
          <w:b/>
          <w:bCs/>
          <w:color w:val="000000"/>
          <w:lang w:eastAsia="ru-RU"/>
        </w:rPr>
        <w:t>типичных ошибок</w:t>
      </w:r>
      <w:r w:rsidRPr="005C1CCF">
        <w:rPr>
          <w:rFonts w:ascii="Times New Roman" w:eastAsia="Times New Roman" w:hAnsi="Times New Roman" w:cs="Times New Roman"/>
          <w:color w:val="000000"/>
          <w:lang w:eastAsia="ru-RU"/>
        </w:rPr>
        <w:t> при выполнении экзаменуемыми задания 4 можно отнести односложные ответы на вопросы собеседника.</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b/>
          <w:bCs/>
          <w:color w:val="000000"/>
          <w:lang w:eastAsia="ru-RU"/>
        </w:rPr>
        <w:t>Выводы и рекомендации</w:t>
      </w:r>
      <w:r w:rsidRPr="005C1CCF">
        <w:rPr>
          <w:rFonts w:ascii="Times New Roman" w:eastAsia="Times New Roman" w:hAnsi="Times New Roman" w:cs="Times New Roman"/>
          <w:color w:val="000000"/>
          <w:lang w:eastAsia="ru-RU"/>
        </w:rPr>
        <w:t>: Можно отметить, что наиболее устойчивые умения выпускников сформированы в таком виде речевой деятельности, как чтение. Устные ответы обучающихся  показали, что умение создавать самостоятельные монологические высказывания по предложенной речевой ситуации; умение обмениваться информацией с собеседником сформированы  недостаточно устойчиво.</w:t>
      </w:r>
    </w:p>
    <w:p w:rsidR="005C1CCF" w:rsidRPr="005C1CCF" w:rsidRDefault="005C1CCF" w:rsidP="005C1CCF">
      <w:pPr>
        <w:shd w:val="clear" w:color="auto" w:fill="FFFFFF"/>
        <w:spacing w:after="0" w:line="240" w:lineRule="auto"/>
        <w:ind w:firstLine="709"/>
        <w:rPr>
          <w:rFonts w:ascii="Times New Roman" w:eastAsia="Times New Roman" w:hAnsi="Times New Roman" w:cs="Times New Roman"/>
          <w:color w:val="000000"/>
          <w:lang w:eastAsia="ru-RU"/>
        </w:rPr>
      </w:pPr>
      <w:r w:rsidRPr="005C1CCF">
        <w:rPr>
          <w:rFonts w:ascii="Times New Roman" w:eastAsia="Times New Roman" w:hAnsi="Times New Roman" w:cs="Times New Roman"/>
          <w:color w:val="000000"/>
          <w:lang w:eastAsia="ru-RU"/>
        </w:rPr>
        <w:t xml:space="preserve">    Устное собеседование — это проверка коммуникативной компетенции школьника, то есть приобретенных им знаний, навыков, умений в выражении своих мыслей и в общении, поэтому необходимо обратить внимание преподавателей на  совершенствование навыков устной (монологической и диалогической) речи, в частности чтения. Пересказ, ответ на вопрос, постановка вопроса, беседа с учителем, выступление с готовой или неподготовленной речью, учебная беседа в парах или в группах, дискуссия, участие в дебатах, деловые и ролевые игры, построение доказательств и опровержений, защита проекта — все это косвенная подготовка к устному собеседованию.</w:t>
      </w:r>
      <w:r w:rsidRPr="005C1CCF">
        <w:rPr>
          <w:rFonts w:ascii="Times New Roman" w:eastAsia="Calibri" w:hAnsi="Times New Roman" w:cs="Times New Roman"/>
          <w:color w:val="000000"/>
        </w:rPr>
        <w:br/>
      </w:r>
      <w:r w:rsidRPr="005C1CCF">
        <w:rPr>
          <w:rFonts w:ascii="Times New Roman" w:eastAsia="Times New Roman" w:hAnsi="Times New Roman" w:cs="Times New Roman"/>
          <w:b/>
          <w:bCs/>
          <w:color w:val="222222"/>
        </w:rPr>
        <w:t>Выводы:</w:t>
      </w:r>
    </w:p>
    <w:p w:rsidR="009B2E7B" w:rsidRPr="005C1CCF" w:rsidRDefault="005C1CCF" w:rsidP="005C1CCF">
      <w:pPr>
        <w:numPr>
          <w:ilvl w:val="0"/>
          <w:numId w:val="7"/>
        </w:numPr>
        <w:spacing w:after="0" w:line="240" w:lineRule="auto"/>
        <w:ind w:left="0" w:firstLine="709"/>
        <w:contextualSpacing/>
        <w:jc w:val="both"/>
        <w:rPr>
          <w:rFonts w:ascii="Times New Roman" w:eastAsia="Times New Roman" w:hAnsi="Times New Roman" w:cs="Times New Roman"/>
          <w:color w:val="222222"/>
        </w:rPr>
      </w:pPr>
      <w:r w:rsidRPr="005C1CCF">
        <w:rPr>
          <w:rFonts w:ascii="Times New Roman" w:eastAsia="Times New Roman" w:hAnsi="Times New Roman" w:cs="Times New Roman"/>
          <w:iCs/>
          <w:color w:val="222222"/>
        </w:rPr>
        <w:t>Уровень результатов устного собеседования по русскому языку в 9-м классе в 2023 году - удовлетворительный.</w:t>
      </w:r>
      <w:r w:rsidRPr="005C1CCF">
        <w:rPr>
          <w:rFonts w:ascii="Times New Roman" w:eastAsia="Times New Roman" w:hAnsi="Times New Roman" w:cs="Times New Roman"/>
          <w:color w:val="222222"/>
        </w:rPr>
        <w:t> </w:t>
      </w:r>
    </w:p>
    <w:p w:rsidR="005C1CCF" w:rsidRPr="005C1CCF" w:rsidRDefault="005C1CCF" w:rsidP="005C1CCF">
      <w:pPr>
        <w:spacing w:after="0" w:line="240" w:lineRule="auto"/>
        <w:rPr>
          <w:rFonts w:ascii="Times New Roman" w:hAnsi="Times New Roman" w:cs="Times New Roman"/>
        </w:rPr>
      </w:pPr>
    </w:p>
    <w:p w:rsidR="0015361C" w:rsidRPr="005C1CCF" w:rsidRDefault="0015361C" w:rsidP="005C1CCF">
      <w:pPr>
        <w:spacing w:after="0" w:line="240" w:lineRule="auto"/>
        <w:jc w:val="center"/>
        <w:rPr>
          <w:rFonts w:ascii="Times New Roman" w:hAnsi="Times New Roman" w:cs="Times New Roman"/>
          <w:b/>
        </w:rPr>
      </w:pPr>
      <w:r w:rsidRPr="005C1CCF">
        <w:rPr>
          <w:rFonts w:ascii="Times New Roman" w:hAnsi="Times New Roman" w:cs="Times New Roman"/>
          <w:b/>
        </w:rPr>
        <w:t xml:space="preserve">Отчёт по функциональной грамотности на сайте РЭШ учителей русского языка </w:t>
      </w:r>
    </w:p>
    <w:p w:rsidR="0015361C" w:rsidRPr="005C1CCF" w:rsidRDefault="005F719B" w:rsidP="005C1CCF">
      <w:pPr>
        <w:spacing w:after="0" w:line="240" w:lineRule="auto"/>
        <w:jc w:val="center"/>
        <w:rPr>
          <w:rFonts w:ascii="Times New Roman" w:hAnsi="Times New Roman" w:cs="Times New Roman"/>
          <w:b/>
        </w:rPr>
      </w:pPr>
      <w:r w:rsidRPr="005C1CCF">
        <w:rPr>
          <w:rFonts w:ascii="Times New Roman" w:hAnsi="Times New Roman" w:cs="Times New Roman"/>
          <w:b/>
        </w:rPr>
        <w:t xml:space="preserve"> за 3</w:t>
      </w:r>
      <w:r w:rsidR="00347AE9" w:rsidRPr="005C1CCF">
        <w:rPr>
          <w:rFonts w:ascii="Times New Roman" w:hAnsi="Times New Roman" w:cs="Times New Roman"/>
          <w:b/>
        </w:rPr>
        <w:t>четверть 2022-2023</w:t>
      </w:r>
      <w:r w:rsidR="0015361C" w:rsidRPr="005C1CCF">
        <w:rPr>
          <w:rFonts w:ascii="Times New Roman" w:hAnsi="Times New Roman" w:cs="Times New Roman"/>
          <w:b/>
        </w:rPr>
        <w:t xml:space="preserve"> учебного года</w:t>
      </w:r>
    </w:p>
    <w:p w:rsidR="002F5084" w:rsidRPr="005C1CCF" w:rsidRDefault="002F5084" w:rsidP="005C1CCF">
      <w:pPr>
        <w:spacing w:after="0" w:line="240" w:lineRule="auto"/>
        <w:rPr>
          <w:rFonts w:ascii="Times New Roman" w:hAnsi="Times New Roman" w:cs="Times New Roman"/>
        </w:rPr>
      </w:pPr>
      <w:r w:rsidRPr="005C1CCF">
        <w:rPr>
          <w:rFonts w:ascii="Times New Roman" w:hAnsi="Times New Roman" w:cs="Times New Roman"/>
        </w:rPr>
        <w:t xml:space="preserve">     Исследование уровня читательской грамотности обучающихся 8 и 9 классов </w:t>
      </w:r>
      <w:r w:rsidR="001C2503" w:rsidRPr="005C1CCF">
        <w:rPr>
          <w:rFonts w:ascii="Times New Roman" w:hAnsi="Times New Roman" w:cs="Times New Roman"/>
        </w:rPr>
        <w:t>прошли в 3</w:t>
      </w:r>
      <w:r w:rsidR="00347AE9" w:rsidRPr="005C1CCF">
        <w:rPr>
          <w:rFonts w:ascii="Times New Roman" w:hAnsi="Times New Roman" w:cs="Times New Roman"/>
        </w:rPr>
        <w:t xml:space="preserve">четверти 2022-2023 </w:t>
      </w:r>
      <w:r w:rsidRPr="005C1CCF">
        <w:rPr>
          <w:rFonts w:ascii="Times New Roman" w:hAnsi="Times New Roman" w:cs="Times New Roman"/>
        </w:rPr>
        <w:t xml:space="preserve"> учебного года с использованием инструментария электронного банка тренировочных заданий Российской электронной школы (РЭШ)</w:t>
      </w:r>
    </w:p>
    <w:p w:rsidR="0015361C" w:rsidRPr="005C1CCF" w:rsidRDefault="002F5084" w:rsidP="005C1CCF">
      <w:pPr>
        <w:spacing w:after="0" w:line="240" w:lineRule="auto"/>
        <w:jc w:val="center"/>
        <w:rPr>
          <w:rFonts w:ascii="Times New Roman" w:hAnsi="Times New Roman" w:cs="Times New Roman"/>
          <w:b/>
        </w:rPr>
      </w:pPr>
      <w:r w:rsidRPr="005C1CCF">
        <w:rPr>
          <w:rFonts w:ascii="Times New Roman" w:hAnsi="Times New Roman" w:cs="Times New Roman"/>
          <w:b/>
        </w:rPr>
        <w:t>Количество классов и учащихся, принявших участие в мониторинге</w:t>
      </w:r>
    </w:p>
    <w:tbl>
      <w:tblPr>
        <w:tblStyle w:val="af4"/>
        <w:tblW w:w="0" w:type="auto"/>
        <w:tblLook w:val="04A0" w:firstRow="1" w:lastRow="0" w:firstColumn="1" w:lastColumn="0" w:noHBand="0" w:noVBand="1"/>
      </w:tblPr>
      <w:tblGrid>
        <w:gridCol w:w="1632"/>
        <w:gridCol w:w="8"/>
        <w:gridCol w:w="1798"/>
        <w:gridCol w:w="1908"/>
        <w:gridCol w:w="2091"/>
        <w:gridCol w:w="1908"/>
      </w:tblGrid>
      <w:tr w:rsidR="0015361C" w:rsidRPr="005C1CCF" w:rsidTr="00B459A2">
        <w:tc>
          <w:tcPr>
            <w:tcW w:w="1669" w:type="dxa"/>
          </w:tcPr>
          <w:p w:rsidR="0015361C" w:rsidRPr="005C1CCF" w:rsidRDefault="0015361C" w:rsidP="005C1CCF">
            <w:pPr>
              <w:jc w:val="center"/>
              <w:rPr>
                <w:rFonts w:ascii="Times New Roman" w:hAnsi="Times New Roman" w:cs="Times New Roman"/>
                <w:b/>
              </w:rPr>
            </w:pPr>
            <w:r w:rsidRPr="005C1CCF">
              <w:rPr>
                <w:rFonts w:ascii="Times New Roman" w:hAnsi="Times New Roman" w:cs="Times New Roman"/>
                <w:b/>
              </w:rPr>
              <w:t>Месяц</w:t>
            </w:r>
          </w:p>
          <w:p w:rsidR="0015361C" w:rsidRPr="005C1CCF" w:rsidRDefault="0015361C" w:rsidP="005C1CCF">
            <w:pPr>
              <w:jc w:val="center"/>
              <w:rPr>
                <w:rFonts w:ascii="Times New Roman" w:hAnsi="Times New Roman" w:cs="Times New Roman"/>
                <w:b/>
              </w:rPr>
            </w:pPr>
          </w:p>
        </w:tc>
        <w:tc>
          <w:tcPr>
            <w:tcW w:w="1863" w:type="dxa"/>
            <w:gridSpan w:val="2"/>
          </w:tcPr>
          <w:p w:rsidR="0015361C" w:rsidRPr="005C1CCF" w:rsidRDefault="0015361C" w:rsidP="005C1CCF">
            <w:pPr>
              <w:jc w:val="center"/>
              <w:rPr>
                <w:rFonts w:ascii="Times New Roman" w:hAnsi="Times New Roman" w:cs="Times New Roman"/>
                <w:b/>
              </w:rPr>
            </w:pPr>
            <w:r w:rsidRPr="005C1CCF">
              <w:rPr>
                <w:rFonts w:ascii="Times New Roman" w:hAnsi="Times New Roman" w:cs="Times New Roman"/>
                <w:b/>
              </w:rPr>
              <w:t>Класс</w:t>
            </w:r>
          </w:p>
        </w:tc>
        <w:tc>
          <w:tcPr>
            <w:tcW w:w="1958" w:type="dxa"/>
          </w:tcPr>
          <w:p w:rsidR="0015361C" w:rsidRPr="005C1CCF" w:rsidRDefault="0015361C" w:rsidP="005C1CCF">
            <w:pPr>
              <w:jc w:val="center"/>
              <w:rPr>
                <w:rFonts w:ascii="Times New Roman" w:hAnsi="Times New Roman" w:cs="Times New Roman"/>
                <w:b/>
              </w:rPr>
            </w:pPr>
            <w:r w:rsidRPr="005C1CCF">
              <w:rPr>
                <w:rFonts w:ascii="Times New Roman" w:hAnsi="Times New Roman" w:cs="Times New Roman"/>
                <w:b/>
              </w:rPr>
              <w:t>Создано работ</w:t>
            </w:r>
          </w:p>
        </w:tc>
        <w:tc>
          <w:tcPr>
            <w:tcW w:w="2131" w:type="dxa"/>
          </w:tcPr>
          <w:p w:rsidR="0015361C" w:rsidRPr="005C1CCF" w:rsidRDefault="0015361C" w:rsidP="005C1CCF">
            <w:pPr>
              <w:jc w:val="center"/>
              <w:rPr>
                <w:rFonts w:ascii="Times New Roman" w:hAnsi="Times New Roman" w:cs="Times New Roman"/>
                <w:b/>
              </w:rPr>
            </w:pPr>
            <w:r w:rsidRPr="005C1CCF">
              <w:rPr>
                <w:rFonts w:ascii="Times New Roman" w:hAnsi="Times New Roman" w:cs="Times New Roman"/>
                <w:b/>
              </w:rPr>
              <w:t>Количество учащихся</w:t>
            </w:r>
          </w:p>
        </w:tc>
        <w:tc>
          <w:tcPr>
            <w:tcW w:w="1950" w:type="dxa"/>
          </w:tcPr>
          <w:p w:rsidR="0015361C" w:rsidRPr="005C1CCF" w:rsidRDefault="0015361C" w:rsidP="005C1CCF">
            <w:pPr>
              <w:jc w:val="center"/>
              <w:rPr>
                <w:rFonts w:ascii="Times New Roman" w:hAnsi="Times New Roman" w:cs="Times New Roman"/>
                <w:b/>
              </w:rPr>
            </w:pPr>
            <w:r w:rsidRPr="005C1CCF">
              <w:rPr>
                <w:rFonts w:ascii="Times New Roman" w:hAnsi="Times New Roman" w:cs="Times New Roman"/>
                <w:b/>
              </w:rPr>
              <w:t>Учитель</w:t>
            </w:r>
          </w:p>
        </w:tc>
      </w:tr>
      <w:tr w:rsidR="001C2503" w:rsidRPr="005C1CCF" w:rsidTr="00B459A2">
        <w:tc>
          <w:tcPr>
            <w:tcW w:w="1669" w:type="dxa"/>
          </w:tcPr>
          <w:p w:rsidR="001C2503" w:rsidRPr="005C1CCF" w:rsidRDefault="001C2503" w:rsidP="005C1CCF">
            <w:pPr>
              <w:rPr>
                <w:rFonts w:ascii="Times New Roman" w:hAnsi="Times New Roman" w:cs="Times New Roman"/>
              </w:rPr>
            </w:pPr>
            <w:r w:rsidRPr="005C1CCF">
              <w:rPr>
                <w:rFonts w:ascii="Times New Roman" w:hAnsi="Times New Roman" w:cs="Times New Roman"/>
              </w:rPr>
              <w:t xml:space="preserve">Январь </w:t>
            </w:r>
          </w:p>
        </w:tc>
        <w:tc>
          <w:tcPr>
            <w:tcW w:w="1863" w:type="dxa"/>
            <w:gridSpan w:val="2"/>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8в</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10</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Беглярова А.К.</w:t>
            </w:r>
          </w:p>
        </w:tc>
      </w:tr>
      <w:tr w:rsidR="001C2503" w:rsidRPr="005C1CCF" w:rsidTr="00B459A2">
        <w:tc>
          <w:tcPr>
            <w:tcW w:w="1669" w:type="dxa"/>
          </w:tcPr>
          <w:p w:rsidR="001C2503" w:rsidRPr="005C1CCF" w:rsidRDefault="001C2503" w:rsidP="005C1CCF">
            <w:pPr>
              <w:jc w:val="center"/>
              <w:rPr>
                <w:rFonts w:ascii="Times New Roman" w:hAnsi="Times New Roman" w:cs="Times New Roman"/>
              </w:rPr>
            </w:pPr>
          </w:p>
        </w:tc>
        <w:tc>
          <w:tcPr>
            <w:tcW w:w="1863" w:type="dxa"/>
            <w:gridSpan w:val="2"/>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8г</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15</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Дюсюк Н.С.</w:t>
            </w:r>
          </w:p>
        </w:tc>
      </w:tr>
      <w:tr w:rsidR="001C2503" w:rsidRPr="005C1CCF" w:rsidTr="00B459A2">
        <w:tc>
          <w:tcPr>
            <w:tcW w:w="1669" w:type="dxa"/>
          </w:tcPr>
          <w:p w:rsidR="001C2503" w:rsidRPr="005C1CCF" w:rsidRDefault="001C2503" w:rsidP="005C1CCF">
            <w:pPr>
              <w:jc w:val="center"/>
              <w:rPr>
                <w:rFonts w:ascii="Times New Roman" w:hAnsi="Times New Roman" w:cs="Times New Roman"/>
              </w:rPr>
            </w:pPr>
          </w:p>
        </w:tc>
        <w:tc>
          <w:tcPr>
            <w:tcW w:w="1863" w:type="dxa"/>
            <w:gridSpan w:val="2"/>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9в</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10</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Дюсюк Н.С.</w:t>
            </w:r>
          </w:p>
        </w:tc>
      </w:tr>
      <w:tr w:rsidR="001C2503" w:rsidRPr="005C1CCF" w:rsidTr="00B459A2">
        <w:tc>
          <w:tcPr>
            <w:tcW w:w="1669" w:type="dxa"/>
          </w:tcPr>
          <w:p w:rsidR="001C2503" w:rsidRPr="005C1CCF" w:rsidRDefault="001C2503" w:rsidP="005C1CCF">
            <w:pPr>
              <w:jc w:val="center"/>
              <w:rPr>
                <w:rFonts w:ascii="Times New Roman" w:hAnsi="Times New Roman" w:cs="Times New Roman"/>
              </w:rPr>
            </w:pPr>
          </w:p>
        </w:tc>
        <w:tc>
          <w:tcPr>
            <w:tcW w:w="1863" w:type="dxa"/>
            <w:gridSpan w:val="2"/>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 xml:space="preserve">Всего </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3</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35</w:t>
            </w:r>
          </w:p>
        </w:tc>
        <w:tc>
          <w:tcPr>
            <w:tcW w:w="1950" w:type="dxa"/>
          </w:tcPr>
          <w:p w:rsidR="001C2503" w:rsidRPr="005C1CCF" w:rsidRDefault="001C2503" w:rsidP="005C1CCF">
            <w:pPr>
              <w:jc w:val="center"/>
              <w:rPr>
                <w:rFonts w:ascii="Times New Roman" w:hAnsi="Times New Roman" w:cs="Times New Roman"/>
              </w:rPr>
            </w:pPr>
          </w:p>
        </w:tc>
      </w:tr>
      <w:tr w:rsidR="001C2503" w:rsidRPr="005C1CCF" w:rsidTr="00B459A2">
        <w:tc>
          <w:tcPr>
            <w:tcW w:w="1677" w:type="dxa"/>
            <w:gridSpan w:val="2"/>
          </w:tcPr>
          <w:p w:rsidR="001C2503" w:rsidRPr="005C1CCF" w:rsidRDefault="001C2503" w:rsidP="005C1CCF">
            <w:pPr>
              <w:rPr>
                <w:rFonts w:ascii="Times New Roman" w:hAnsi="Times New Roman" w:cs="Times New Roman"/>
              </w:rPr>
            </w:pPr>
            <w:r w:rsidRPr="005C1CCF">
              <w:rPr>
                <w:rFonts w:ascii="Times New Roman" w:hAnsi="Times New Roman" w:cs="Times New Roman"/>
              </w:rPr>
              <w:t>февраль</w:t>
            </w:r>
          </w:p>
        </w:tc>
        <w:tc>
          <w:tcPr>
            <w:tcW w:w="1855"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8в</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10</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Беглярова А.К.</w:t>
            </w:r>
          </w:p>
        </w:tc>
      </w:tr>
      <w:tr w:rsidR="001C2503" w:rsidRPr="005C1CCF" w:rsidTr="00B459A2">
        <w:tc>
          <w:tcPr>
            <w:tcW w:w="1677" w:type="dxa"/>
            <w:gridSpan w:val="2"/>
          </w:tcPr>
          <w:p w:rsidR="001C2503" w:rsidRPr="005C1CCF" w:rsidRDefault="001C2503" w:rsidP="005C1CCF">
            <w:pPr>
              <w:jc w:val="center"/>
              <w:rPr>
                <w:rFonts w:ascii="Times New Roman" w:hAnsi="Times New Roman" w:cs="Times New Roman"/>
              </w:rPr>
            </w:pPr>
          </w:p>
        </w:tc>
        <w:tc>
          <w:tcPr>
            <w:tcW w:w="1855"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8г</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12</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Дюсюк Н.С.</w:t>
            </w:r>
          </w:p>
        </w:tc>
      </w:tr>
      <w:tr w:rsidR="001C2503" w:rsidRPr="005C1CCF" w:rsidTr="00B459A2">
        <w:tc>
          <w:tcPr>
            <w:tcW w:w="1677" w:type="dxa"/>
            <w:gridSpan w:val="2"/>
          </w:tcPr>
          <w:p w:rsidR="001C2503" w:rsidRPr="005C1CCF" w:rsidRDefault="001C2503" w:rsidP="005C1CCF">
            <w:pPr>
              <w:jc w:val="center"/>
              <w:rPr>
                <w:rFonts w:ascii="Times New Roman" w:hAnsi="Times New Roman" w:cs="Times New Roman"/>
              </w:rPr>
            </w:pPr>
          </w:p>
        </w:tc>
        <w:tc>
          <w:tcPr>
            <w:tcW w:w="1855"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9в</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15</w:t>
            </w:r>
          </w:p>
        </w:tc>
        <w:tc>
          <w:tcPr>
            <w:tcW w:w="1950"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Дюсюк Н.С.</w:t>
            </w:r>
          </w:p>
        </w:tc>
      </w:tr>
      <w:tr w:rsidR="001C2503" w:rsidRPr="005C1CCF" w:rsidTr="00B459A2">
        <w:tc>
          <w:tcPr>
            <w:tcW w:w="1677" w:type="dxa"/>
            <w:gridSpan w:val="2"/>
          </w:tcPr>
          <w:p w:rsidR="001C2503" w:rsidRPr="005C1CCF" w:rsidRDefault="001C2503" w:rsidP="005C1CCF">
            <w:pPr>
              <w:jc w:val="center"/>
              <w:rPr>
                <w:rFonts w:ascii="Times New Roman" w:hAnsi="Times New Roman" w:cs="Times New Roman"/>
              </w:rPr>
            </w:pPr>
          </w:p>
        </w:tc>
        <w:tc>
          <w:tcPr>
            <w:tcW w:w="1855"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 xml:space="preserve">Всего </w:t>
            </w:r>
          </w:p>
        </w:tc>
        <w:tc>
          <w:tcPr>
            <w:tcW w:w="1958"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3</w:t>
            </w:r>
          </w:p>
        </w:tc>
        <w:tc>
          <w:tcPr>
            <w:tcW w:w="2131" w:type="dxa"/>
          </w:tcPr>
          <w:p w:rsidR="001C2503" w:rsidRPr="005C1CCF" w:rsidRDefault="001C2503" w:rsidP="005C1CCF">
            <w:pPr>
              <w:jc w:val="center"/>
              <w:rPr>
                <w:rFonts w:ascii="Times New Roman" w:hAnsi="Times New Roman" w:cs="Times New Roman"/>
              </w:rPr>
            </w:pPr>
            <w:r w:rsidRPr="005C1CCF">
              <w:rPr>
                <w:rFonts w:ascii="Times New Roman" w:hAnsi="Times New Roman" w:cs="Times New Roman"/>
              </w:rPr>
              <w:t>37</w:t>
            </w:r>
          </w:p>
        </w:tc>
        <w:tc>
          <w:tcPr>
            <w:tcW w:w="1950" w:type="dxa"/>
          </w:tcPr>
          <w:p w:rsidR="001C2503" w:rsidRPr="005C1CCF" w:rsidRDefault="001C2503" w:rsidP="005C1CCF">
            <w:pPr>
              <w:jc w:val="center"/>
              <w:rPr>
                <w:rFonts w:ascii="Times New Roman" w:hAnsi="Times New Roman" w:cs="Times New Roman"/>
              </w:rPr>
            </w:pPr>
          </w:p>
        </w:tc>
      </w:tr>
    </w:tbl>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Проблемы, выявленные по результатам выполнения диагностической работы по читательской грамотности:</w:t>
      </w:r>
    </w:p>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xml:space="preserve"> - делать выводы;</w:t>
      </w:r>
    </w:p>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xml:space="preserve"> - формулировать собственную гипотезу, прогнозировать события, результаты эксперимента; </w:t>
      </w:r>
    </w:p>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xml:space="preserve">- понимать значение слова или выражения на основе контекста; </w:t>
      </w:r>
    </w:p>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xml:space="preserve">- обнаруживать противоречия в текстах; </w:t>
      </w:r>
    </w:p>
    <w:p w:rsidR="002F5084"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xml:space="preserve">- различать факт и мнение; </w:t>
      </w:r>
    </w:p>
    <w:p w:rsidR="0015361C" w:rsidRPr="005C1CCF" w:rsidRDefault="002F5084" w:rsidP="005C1CCF">
      <w:pPr>
        <w:spacing w:after="0" w:line="240" w:lineRule="auto"/>
        <w:ind w:firstLine="709"/>
        <w:rPr>
          <w:rFonts w:ascii="Times New Roman" w:hAnsi="Times New Roman" w:cs="Times New Roman"/>
        </w:rPr>
      </w:pPr>
      <w:r w:rsidRPr="005C1CCF">
        <w:rPr>
          <w:rFonts w:ascii="Times New Roman" w:hAnsi="Times New Roman" w:cs="Times New Roman"/>
        </w:rPr>
        <w:t>- устанавливать взаимосвязи между частями текста.</w:t>
      </w:r>
    </w:p>
    <w:p w:rsidR="0015361C" w:rsidRPr="005C1CCF" w:rsidRDefault="00DE7A01" w:rsidP="005C1CCF">
      <w:pPr>
        <w:spacing w:after="0" w:line="240" w:lineRule="auto"/>
        <w:ind w:firstLine="709"/>
        <w:jc w:val="center"/>
        <w:rPr>
          <w:rFonts w:ascii="Times New Roman" w:hAnsi="Times New Roman" w:cs="Times New Roman"/>
          <w:b/>
        </w:rPr>
      </w:pPr>
      <w:r w:rsidRPr="005C1CCF">
        <w:rPr>
          <w:rFonts w:ascii="Times New Roman" w:hAnsi="Times New Roman" w:cs="Times New Roman"/>
          <w:b/>
        </w:rPr>
        <w:t>Рекомендации:</w:t>
      </w:r>
    </w:p>
    <w:p w:rsidR="0014271E" w:rsidRPr="005C1CCF" w:rsidRDefault="0014271E" w:rsidP="005C1CCF">
      <w:pPr>
        <w:pStyle w:val="ab"/>
        <w:spacing w:after="0" w:line="240" w:lineRule="auto"/>
        <w:ind w:left="0" w:firstLine="709"/>
        <w:jc w:val="both"/>
        <w:rPr>
          <w:rFonts w:ascii="Times New Roman" w:hAnsi="Times New Roman" w:cs="Times New Roman"/>
        </w:rPr>
      </w:pPr>
      <w:r w:rsidRPr="005C1CCF">
        <w:rPr>
          <w:rFonts w:ascii="Times New Roman" w:hAnsi="Times New Roman" w:cs="Times New Roman"/>
        </w:rPr>
        <w:t xml:space="preserve">   Учителя русского языка и литературы </w:t>
      </w:r>
    </w:p>
    <w:p w:rsidR="0014271E" w:rsidRPr="005C1CCF" w:rsidRDefault="0014271E" w:rsidP="005C1CCF">
      <w:pPr>
        <w:spacing w:after="0" w:line="240" w:lineRule="auto"/>
        <w:ind w:firstLine="709"/>
        <w:jc w:val="both"/>
        <w:rPr>
          <w:rFonts w:ascii="Times New Roman" w:hAnsi="Times New Roman" w:cs="Times New Roman"/>
        </w:rPr>
      </w:pPr>
      <w:r w:rsidRPr="005C1CCF">
        <w:rPr>
          <w:rFonts w:ascii="Times New Roman" w:hAnsi="Times New Roman" w:cs="Times New Roman"/>
        </w:rPr>
        <w:t>- продолжить изучение положительного педагогического опыта по формированию читательской  грамотности школьников, принимать участие в семинарах и вебинарах на данную тему;</w:t>
      </w:r>
    </w:p>
    <w:p w:rsidR="0014271E" w:rsidRPr="005C1CCF" w:rsidRDefault="0014271E" w:rsidP="005C1CCF">
      <w:pPr>
        <w:spacing w:after="0" w:line="240" w:lineRule="auto"/>
        <w:ind w:firstLine="709"/>
        <w:jc w:val="both"/>
        <w:rPr>
          <w:rFonts w:ascii="Times New Roman" w:hAnsi="Times New Roman" w:cs="Times New Roman"/>
        </w:rPr>
      </w:pPr>
      <w:r w:rsidRPr="005C1CCF">
        <w:rPr>
          <w:rFonts w:ascii="Times New Roman" w:hAnsi="Times New Roman" w:cs="Times New Roman"/>
        </w:rPr>
        <w:t>- систематизировать работу</w:t>
      </w:r>
      <w:r w:rsidR="00DE7A01" w:rsidRPr="005C1CCF">
        <w:rPr>
          <w:rFonts w:ascii="Times New Roman" w:hAnsi="Times New Roman" w:cs="Times New Roman"/>
        </w:rPr>
        <w:t xml:space="preserve"> с текстами (смысловое чтение и умение работ</w:t>
      </w:r>
      <w:r w:rsidRPr="005C1CCF">
        <w:rPr>
          <w:rFonts w:ascii="Times New Roman" w:hAnsi="Times New Roman" w:cs="Times New Roman"/>
        </w:rPr>
        <w:t>ать с информацией), направленную</w:t>
      </w:r>
      <w:r w:rsidR="00DE7A01" w:rsidRPr="005C1CCF">
        <w:rPr>
          <w:rFonts w:ascii="Times New Roman" w:hAnsi="Times New Roman" w:cs="Times New Roman"/>
        </w:rPr>
        <w:t xml:space="preserve"> на развитие </w:t>
      </w:r>
      <w:r w:rsidRPr="005C1CCF">
        <w:rPr>
          <w:rFonts w:ascii="Times New Roman" w:hAnsi="Times New Roman" w:cs="Times New Roman"/>
        </w:rPr>
        <w:t>умений осмысленного чтения;</w:t>
      </w:r>
    </w:p>
    <w:p w:rsidR="00DE7A01" w:rsidRPr="005C1CCF" w:rsidRDefault="0014271E" w:rsidP="005C1CCF">
      <w:pPr>
        <w:spacing w:after="0" w:line="240" w:lineRule="auto"/>
        <w:ind w:firstLine="709"/>
        <w:jc w:val="both"/>
        <w:rPr>
          <w:rFonts w:ascii="Times New Roman" w:hAnsi="Times New Roman" w:cs="Times New Roman"/>
        </w:rPr>
      </w:pPr>
      <w:r w:rsidRPr="005C1CCF">
        <w:rPr>
          <w:rFonts w:ascii="Times New Roman" w:hAnsi="Times New Roman" w:cs="Times New Roman"/>
        </w:rPr>
        <w:t>- практиковать на уроках работу</w:t>
      </w:r>
      <w:r w:rsidR="00DE7A01" w:rsidRPr="005C1CCF">
        <w:rPr>
          <w:rFonts w:ascii="Times New Roman" w:hAnsi="Times New Roman" w:cs="Times New Roman"/>
        </w:rPr>
        <w:t xml:space="preserve"> с такими вопросами к тексту, ответ на которые нельзя найти</w:t>
      </w:r>
      <w:r w:rsidRPr="005C1CCF">
        <w:rPr>
          <w:rFonts w:ascii="Times New Roman" w:hAnsi="Times New Roman" w:cs="Times New Roman"/>
        </w:rPr>
        <w:t xml:space="preserve"> и просто зачитать или выписать;</w:t>
      </w:r>
    </w:p>
    <w:p w:rsidR="0014271E" w:rsidRPr="005C1CCF" w:rsidRDefault="0014271E" w:rsidP="005C1CCF">
      <w:pPr>
        <w:pStyle w:val="ab"/>
        <w:spacing w:after="0" w:line="240" w:lineRule="auto"/>
        <w:ind w:left="0" w:firstLine="709"/>
        <w:jc w:val="both"/>
        <w:rPr>
          <w:rFonts w:ascii="Times New Roman" w:hAnsi="Times New Roman" w:cs="Times New Roman"/>
        </w:rPr>
      </w:pPr>
      <w:r w:rsidRPr="005C1CCF">
        <w:rPr>
          <w:rFonts w:ascii="Times New Roman" w:hAnsi="Times New Roman" w:cs="Times New Roman"/>
        </w:rPr>
        <w:t xml:space="preserve">-  применять на уроках активный раздаточный материал; </w:t>
      </w:r>
    </w:p>
    <w:p w:rsidR="0014271E" w:rsidRPr="005C1CCF" w:rsidRDefault="0014271E" w:rsidP="005C1CCF">
      <w:pPr>
        <w:pStyle w:val="ab"/>
        <w:spacing w:after="0" w:line="240" w:lineRule="auto"/>
        <w:ind w:left="0" w:firstLine="709"/>
        <w:jc w:val="both"/>
        <w:rPr>
          <w:rFonts w:ascii="Times New Roman" w:hAnsi="Times New Roman" w:cs="Times New Roman"/>
        </w:rPr>
      </w:pPr>
      <w:r w:rsidRPr="005C1CCF">
        <w:rPr>
          <w:rFonts w:ascii="Times New Roman" w:hAnsi="Times New Roman" w:cs="Times New Roman"/>
        </w:rPr>
        <w:t>- с</w:t>
      </w:r>
      <w:r w:rsidRPr="005C1CCF">
        <w:rPr>
          <w:rFonts w:ascii="Times New Roman" w:hAnsi="Times New Roman" w:cs="Times New Roman"/>
          <w:lang w:eastAsia="ru-RU"/>
        </w:rPr>
        <w:t>оздать банк заданий, отвечающих формированию функциональной грамотности, для использования на уроке.</w:t>
      </w:r>
    </w:p>
    <w:p w:rsidR="00DE7A01" w:rsidRPr="005C1CCF" w:rsidRDefault="00DE7A01" w:rsidP="005C1CCF">
      <w:pPr>
        <w:pStyle w:val="ab"/>
        <w:spacing w:after="0" w:line="240" w:lineRule="auto"/>
        <w:ind w:left="0" w:firstLine="709"/>
        <w:rPr>
          <w:rFonts w:ascii="Times New Roman" w:hAnsi="Times New Roman" w:cs="Times New Roman"/>
          <w:b/>
          <w:highlight w:val="yellow"/>
        </w:rPr>
      </w:pPr>
    </w:p>
    <w:p w:rsidR="005C1CCF" w:rsidRDefault="005C1CCF" w:rsidP="005418BB">
      <w:pPr>
        <w:spacing w:after="0" w:line="240" w:lineRule="auto"/>
        <w:ind w:firstLine="709"/>
        <w:rPr>
          <w:rFonts w:ascii="Times New Roman" w:hAnsi="Times New Roman" w:cs="Times New Roman"/>
          <w:b/>
          <w:bCs/>
        </w:rPr>
      </w:pPr>
    </w:p>
    <w:p w:rsidR="005C1CCF" w:rsidRDefault="005C1CCF" w:rsidP="005C1CCF">
      <w:pPr>
        <w:spacing w:after="0" w:line="240" w:lineRule="auto"/>
        <w:ind w:firstLine="709"/>
        <w:jc w:val="center"/>
        <w:rPr>
          <w:rFonts w:ascii="Times New Roman" w:hAnsi="Times New Roman" w:cs="Times New Roman"/>
          <w:b/>
          <w:bCs/>
        </w:rPr>
      </w:pPr>
      <w:r>
        <w:rPr>
          <w:rFonts w:ascii="Times New Roman" w:hAnsi="Times New Roman" w:cs="Times New Roman"/>
          <w:b/>
          <w:bCs/>
        </w:rPr>
        <w:t>Результаты участия в творческих конкурсах</w:t>
      </w:r>
    </w:p>
    <w:tbl>
      <w:tblPr>
        <w:tblStyle w:val="af4"/>
        <w:tblW w:w="9889" w:type="dxa"/>
        <w:tblLook w:val="04A0" w:firstRow="1" w:lastRow="0" w:firstColumn="1" w:lastColumn="0" w:noHBand="0" w:noVBand="1"/>
      </w:tblPr>
      <w:tblGrid>
        <w:gridCol w:w="2263"/>
        <w:gridCol w:w="2134"/>
        <w:gridCol w:w="1598"/>
        <w:gridCol w:w="1841"/>
        <w:gridCol w:w="2053"/>
      </w:tblGrid>
      <w:tr w:rsidR="005C1CCF" w:rsidTr="00FB244A">
        <w:tc>
          <w:tcPr>
            <w:tcW w:w="2263" w:type="dxa"/>
          </w:tcPr>
          <w:p w:rsidR="005C1CCF" w:rsidRDefault="00C35C17" w:rsidP="005C1CCF">
            <w:pPr>
              <w:jc w:val="center"/>
              <w:rPr>
                <w:rFonts w:ascii="Times New Roman" w:hAnsi="Times New Roman" w:cs="Times New Roman"/>
                <w:b/>
                <w:bCs/>
              </w:rPr>
            </w:pPr>
            <w:r>
              <w:rPr>
                <w:rFonts w:ascii="Times New Roman" w:hAnsi="Times New Roman" w:cs="Times New Roman"/>
                <w:b/>
                <w:bCs/>
              </w:rPr>
              <w:t>Название мероприятия</w:t>
            </w:r>
          </w:p>
        </w:tc>
        <w:tc>
          <w:tcPr>
            <w:tcW w:w="2134" w:type="dxa"/>
          </w:tcPr>
          <w:p w:rsidR="005C1CCF" w:rsidRDefault="00C35C17" w:rsidP="005C1CCF">
            <w:pPr>
              <w:jc w:val="center"/>
              <w:rPr>
                <w:rFonts w:ascii="Times New Roman" w:hAnsi="Times New Roman" w:cs="Times New Roman"/>
                <w:b/>
                <w:bCs/>
              </w:rPr>
            </w:pPr>
            <w:r>
              <w:rPr>
                <w:rFonts w:ascii="Times New Roman" w:hAnsi="Times New Roman" w:cs="Times New Roman"/>
                <w:b/>
                <w:bCs/>
              </w:rPr>
              <w:t xml:space="preserve">Уровень </w:t>
            </w:r>
          </w:p>
        </w:tc>
        <w:tc>
          <w:tcPr>
            <w:tcW w:w="1598" w:type="dxa"/>
          </w:tcPr>
          <w:p w:rsidR="005C1CCF" w:rsidRDefault="00C35C17" w:rsidP="005C1CCF">
            <w:pPr>
              <w:jc w:val="center"/>
              <w:rPr>
                <w:rFonts w:ascii="Times New Roman" w:hAnsi="Times New Roman" w:cs="Times New Roman"/>
                <w:b/>
                <w:bCs/>
              </w:rPr>
            </w:pPr>
            <w:r>
              <w:rPr>
                <w:rFonts w:ascii="Times New Roman" w:hAnsi="Times New Roman" w:cs="Times New Roman"/>
                <w:b/>
                <w:bCs/>
              </w:rPr>
              <w:t>ФИ участника</w:t>
            </w:r>
          </w:p>
        </w:tc>
        <w:tc>
          <w:tcPr>
            <w:tcW w:w="1841" w:type="dxa"/>
          </w:tcPr>
          <w:p w:rsidR="005C1CCF" w:rsidRDefault="00C35C17" w:rsidP="005C1CCF">
            <w:pPr>
              <w:jc w:val="center"/>
              <w:rPr>
                <w:rFonts w:ascii="Times New Roman" w:hAnsi="Times New Roman" w:cs="Times New Roman"/>
                <w:b/>
                <w:bCs/>
              </w:rPr>
            </w:pPr>
            <w:r>
              <w:rPr>
                <w:rFonts w:ascii="Times New Roman" w:hAnsi="Times New Roman" w:cs="Times New Roman"/>
                <w:b/>
                <w:bCs/>
              </w:rPr>
              <w:t>Результат, итог участия</w:t>
            </w:r>
          </w:p>
        </w:tc>
        <w:tc>
          <w:tcPr>
            <w:tcW w:w="2053" w:type="dxa"/>
          </w:tcPr>
          <w:p w:rsidR="005C1CCF" w:rsidRDefault="00C35C17" w:rsidP="005C1CCF">
            <w:pPr>
              <w:jc w:val="center"/>
              <w:rPr>
                <w:rFonts w:ascii="Times New Roman" w:hAnsi="Times New Roman" w:cs="Times New Roman"/>
                <w:b/>
                <w:bCs/>
              </w:rPr>
            </w:pPr>
            <w:r>
              <w:rPr>
                <w:rFonts w:ascii="Times New Roman" w:hAnsi="Times New Roman" w:cs="Times New Roman"/>
                <w:b/>
                <w:bCs/>
              </w:rPr>
              <w:t xml:space="preserve">Руководитель </w:t>
            </w:r>
          </w:p>
        </w:tc>
      </w:tr>
      <w:tr w:rsidR="005C1CCF" w:rsidTr="00FB244A">
        <w:tc>
          <w:tcPr>
            <w:tcW w:w="2263" w:type="dxa"/>
          </w:tcPr>
          <w:p w:rsidR="005C1CCF" w:rsidRPr="008B1FB5" w:rsidRDefault="00C35C17" w:rsidP="005C1CCF">
            <w:pPr>
              <w:jc w:val="center"/>
              <w:rPr>
                <w:rFonts w:ascii="Times New Roman" w:hAnsi="Times New Roman" w:cs="Times New Roman"/>
                <w:b/>
                <w:bCs/>
              </w:rPr>
            </w:pPr>
            <w:r w:rsidRPr="008B1FB5">
              <w:rPr>
                <w:rFonts w:ascii="Times New Roman" w:hAnsi="Times New Roman" w:cs="Times New Roman"/>
                <w:b/>
                <w:bCs/>
              </w:rPr>
              <w:t>Конкурс сочинений «Без срока давности»</w:t>
            </w:r>
          </w:p>
        </w:tc>
        <w:tc>
          <w:tcPr>
            <w:tcW w:w="2134"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 xml:space="preserve">всероссийский </w:t>
            </w:r>
          </w:p>
        </w:tc>
        <w:tc>
          <w:tcPr>
            <w:tcW w:w="1598"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Бадамшина Елизавета</w:t>
            </w:r>
          </w:p>
        </w:tc>
        <w:tc>
          <w:tcPr>
            <w:tcW w:w="1841" w:type="dxa"/>
          </w:tcPr>
          <w:p w:rsidR="005C1CCF" w:rsidRPr="00C35C17" w:rsidRDefault="00C35C17" w:rsidP="00C35C17">
            <w:pPr>
              <w:jc w:val="center"/>
              <w:rPr>
                <w:rFonts w:ascii="Times New Roman" w:hAnsi="Times New Roman" w:cs="Times New Roman"/>
                <w:bCs/>
              </w:rPr>
            </w:pPr>
            <w:r>
              <w:rPr>
                <w:rFonts w:ascii="Times New Roman" w:hAnsi="Times New Roman" w:cs="Times New Roman"/>
                <w:bCs/>
              </w:rPr>
              <w:t>Победитель муниципального и регионального этапов</w:t>
            </w:r>
          </w:p>
        </w:tc>
        <w:tc>
          <w:tcPr>
            <w:tcW w:w="2053"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Харитонова О.Б.</w:t>
            </w:r>
          </w:p>
        </w:tc>
      </w:tr>
      <w:tr w:rsidR="005C1CCF" w:rsidTr="00FB244A">
        <w:tc>
          <w:tcPr>
            <w:tcW w:w="2263" w:type="dxa"/>
          </w:tcPr>
          <w:p w:rsidR="005C1CCF" w:rsidRPr="008B1FB5" w:rsidRDefault="00C35C17" w:rsidP="005C1CCF">
            <w:pPr>
              <w:jc w:val="center"/>
              <w:rPr>
                <w:rFonts w:ascii="Times New Roman" w:hAnsi="Times New Roman" w:cs="Times New Roman"/>
                <w:b/>
                <w:bCs/>
              </w:rPr>
            </w:pPr>
            <w:r w:rsidRPr="008B1FB5">
              <w:rPr>
                <w:rFonts w:ascii="Times New Roman" w:hAnsi="Times New Roman" w:cs="Times New Roman"/>
                <w:b/>
                <w:bCs/>
              </w:rPr>
              <w:t>Конкурс чтецов «Живая классика»</w:t>
            </w:r>
          </w:p>
        </w:tc>
        <w:tc>
          <w:tcPr>
            <w:tcW w:w="2134"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всероссийский</w:t>
            </w:r>
          </w:p>
        </w:tc>
        <w:tc>
          <w:tcPr>
            <w:tcW w:w="1598"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Евлентьева Елизавета</w:t>
            </w:r>
          </w:p>
        </w:tc>
        <w:tc>
          <w:tcPr>
            <w:tcW w:w="1841"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Победитель муниципального этапа, полуфиналист регионального этапа</w:t>
            </w:r>
          </w:p>
        </w:tc>
        <w:tc>
          <w:tcPr>
            <w:tcW w:w="2053" w:type="dxa"/>
          </w:tcPr>
          <w:p w:rsidR="005C1CCF" w:rsidRPr="00C35C17" w:rsidRDefault="00C35C17" w:rsidP="005C1CCF">
            <w:pPr>
              <w:jc w:val="center"/>
              <w:rPr>
                <w:rFonts w:ascii="Times New Roman" w:hAnsi="Times New Roman" w:cs="Times New Roman"/>
                <w:bCs/>
              </w:rPr>
            </w:pPr>
            <w:r>
              <w:rPr>
                <w:rFonts w:ascii="Times New Roman" w:hAnsi="Times New Roman" w:cs="Times New Roman"/>
                <w:bCs/>
              </w:rPr>
              <w:t>Харитонова О.Б.</w:t>
            </w:r>
          </w:p>
        </w:tc>
      </w:tr>
      <w:tr w:rsidR="00C35C17" w:rsidTr="00FB244A">
        <w:tc>
          <w:tcPr>
            <w:tcW w:w="2263" w:type="dxa"/>
            <w:vMerge w:val="restart"/>
          </w:tcPr>
          <w:p w:rsidR="00C35C17" w:rsidRPr="008B1FB5" w:rsidRDefault="00C35C17" w:rsidP="005C1CCF">
            <w:pPr>
              <w:jc w:val="center"/>
              <w:rPr>
                <w:rFonts w:ascii="Times New Roman" w:hAnsi="Times New Roman" w:cs="Times New Roman"/>
                <w:b/>
                <w:bCs/>
              </w:rPr>
            </w:pPr>
            <w:r w:rsidRPr="008B1FB5">
              <w:rPr>
                <w:rFonts w:ascii="Times New Roman" w:hAnsi="Times New Roman" w:cs="Times New Roman"/>
                <w:b/>
                <w:bCs/>
              </w:rPr>
              <w:t>Смотр – конкурс юных чтецов</w:t>
            </w:r>
          </w:p>
        </w:tc>
        <w:tc>
          <w:tcPr>
            <w:tcW w:w="2134" w:type="dxa"/>
            <w:vMerge w:val="restart"/>
          </w:tcPr>
          <w:p w:rsidR="00C35C17" w:rsidRDefault="00C35C17" w:rsidP="005C1CCF">
            <w:pPr>
              <w:jc w:val="center"/>
              <w:rPr>
                <w:rFonts w:ascii="Times New Roman" w:hAnsi="Times New Roman" w:cs="Times New Roman"/>
                <w:bCs/>
              </w:rPr>
            </w:pPr>
            <w:r>
              <w:rPr>
                <w:rFonts w:ascii="Times New Roman" w:hAnsi="Times New Roman" w:cs="Times New Roman"/>
                <w:bCs/>
              </w:rPr>
              <w:t xml:space="preserve">районный </w:t>
            </w:r>
          </w:p>
        </w:tc>
        <w:tc>
          <w:tcPr>
            <w:tcW w:w="1598" w:type="dxa"/>
          </w:tcPr>
          <w:p w:rsidR="00C35C17" w:rsidRDefault="00C35C17" w:rsidP="005C1CCF">
            <w:pPr>
              <w:jc w:val="center"/>
              <w:rPr>
                <w:rFonts w:ascii="Times New Roman" w:hAnsi="Times New Roman" w:cs="Times New Roman"/>
                <w:bCs/>
              </w:rPr>
            </w:pPr>
            <w:r>
              <w:rPr>
                <w:rFonts w:ascii="Times New Roman" w:hAnsi="Times New Roman" w:cs="Times New Roman"/>
                <w:bCs/>
              </w:rPr>
              <w:t>Иванчук Анна</w:t>
            </w:r>
          </w:p>
        </w:tc>
        <w:tc>
          <w:tcPr>
            <w:tcW w:w="1841" w:type="dxa"/>
          </w:tcPr>
          <w:p w:rsidR="00C35C17" w:rsidRDefault="00C35C17" w:rsidP="005C1CCF">
            <w:pPr>
              <w:jc w:val="center"/>
              <w:rPr>
                <w:rFonts w:ascii="Times New Roman" w:hAnsi="Times New Roman" w:cs="Times New Roman"/>
                <w:bCs/>
              </w:rPr>
            </w:pPr>
            <w:r>
              <w:rPr>
                <w:rFonts w:ascii="Times New Roman" w:hAnsi="Times New Roman" w:cs="Times New Roman"/>
                <w:bCs/>
              </w:rPr>
              <w:t>победитель</w:t>
            </w:r>
          </w:p>
        </w:tc>
        <w:tc>
          <w:tcPr>
            <w:tcW w:w="2053" w:type="dxa"/>
          </w:tcPr>
          <w:p w:rsidR="00C35C17" w:rsidRDefault="00C35C17" w:rsidP="005C1CCF">
            <w:pPr>
              <w:jc w:val="center"/>
              <w:rPr>
                <w:rFonts w:ascii="Times New Roman" w:hAnsi="Times New Roman" w:cs="Times New Roman"/>
                <w:bCs/>
              </w:rPr>
            </w:pPr>
            <w:r>
              <w:rPr>
                <w:rFonts w:ascii="Times New Roman" w:hAnsi="Times New Roman" w:cs="Times New Roman"/>
                <w:bCs/>
              </w:rPr>
              <w:t>Харитонова О.Б.</w:t>
            </w:r>
          </w:p>
        </w:tc>
      </w:tr>
      <w:tr w:rsidR="00C35C17" w:rsidTr="00FB244A">
        <w:tc>
          <w:tcPr>
            <w:tcW w:w="2263" w:type="dxa"/>
            <w:vMerge/>
          </w:tcPr>
          <w:p w:rsidR="00C35C17" w:rsidRPr="00C35C17" w:rsidRDefault="00C35C17" w:rsidP="005C1CCF">
            <w:pPr>
              <w:jc w:val="center"/>
              <w:rPr>
                <w:rFonts w:ascii="Times New Roman" w:hAnsi="Times New Roman" w:cs="Times New Roman"/>
                <w:bCs/>
              </w:rPr>
            </w:pPr>
          </w:p>
        </w:tc>
        <w:tc>
          <w:tcPr>
            <w:tcW w:w="2134" w:type="dxa"/>
            <w:vMerge/>
          </w:tcPr>
          <w:p w:rsidR="00C35C17" w:rsidRPr="00C35C17" w:rsidRDefault="00C35C17" w:rsidP="005C1CCF">
            <w:pPr>
              <w:jc w:val="center"/>
              <w:rPr>
                <w:rFonts w:ascii="Times New Roman" w:hAnsi="Times New Roman" w:cs="Times New Roman"/>
                <w:bCs/>
              </w:rPr>
            </w:pPr>
          </w:p>
        </w:tc>
        <w:tc>
          <w:tcPr>
            <w:tcW w:w="1598" w:type="dxa"/>
          </w:tcPr>
          <w:p w:rsidR="00C35C17" w:rsidRPr="00C35C17" w:rsidRDefault="00C35C17" w:rsidP="005C1CCF">
            <w:pPr>
              <w:jc w:val="center"/>
              <w:rPr>
                <w:rFonts w:ascii="Times New Roman" w:hAnsi="Times New Roman" w:cs="Times New Roman"/>
                <w:bCs/>
              </w:rPr>
            </w:pPr>
            <w:r>
              <w:rPr>
                <w:rFonts w:ascii="Times New Roman" w:hAnsi="Times New Roman" w:cs="Times New Roman"/>
                <w:bCs/>
              </w:rPr>
              <w:t>Ильменский Евгений</w:t>
            </w:r>
          </w:p>
        </w:tc>
        <w:tc>
          <w:tcPr>
            <w:tcW w:w="1841" w:type="dxa"/>
          </w:tcPr>
          <w:p w:rsidR="00C35C17" w:rsidRPr="00C35C17" w:rsidRDefault="00C35C17" w:rsidP="005C1CCF">
            <w:pPr>
              <w:jc w:val="center"/>
              <w:rPr>
                <w:rFonts w:ascii="Times New Roman" w:hAnsi="Times New Roman" w:cs="Times New Roman"/>
                <w:bCs/>
              </w:rPr>
            </w:pPr>
            <w:r>
              <w:rPr>
                <w:rFonts w:ascii="Times New Roman" w:hAnsi="Times New Roman" w:cs="Times New Roman"/>
                <w:bCs/>
              </w:rPr>
              <w:t>призер</w:t>
            </w:r>
          </w:p>
        </w:tc>
        <w:tc>
          <w:tcPr>
            <w:tcW w:w="2053" w:type="dxa"/>
          </w:tcPr>
          <w:p w:rsidR="00C35C17" w:rsidRPr="00C35C17" w:rsidRDefault="00C35C17" w:rsidP="005C1CCF">
            <w:pPr>
              <w:jc w:val="center"/>
              <w:rPr>
                <w:rFonts w:ascii="Times New Roman" w:hAnsi="Times New Roman" w:cs="Times New Roman"/>
                <w:bCs/>
              </w:rPr>
            </w:pPr>
            <w:r>
              <w:rPr>
                <w:rFonts w:ascii="Times New Roman" w:hAnsi="Times New Roman" w:cs="Times New Roman"/>
                <w:bCs/>
              </w:rPr>
              <w:t>Беглярова А.К.</w:t>
            </w:r>
          </w:p>
        </w:tc>
      </w:tr>
      <w:tr w:rsidR="00FB244A" w:rsidTr="00FB244A">
        <w:tc>
          <w:tcPr>
            <w:tcW w:w="2263" w:type="dxa"/>
          </w:tcPr>
          <w:p w:rsidR="00FB244A" w:rsidRPr="00FB244A" w:rsidRDefault="00FB244A" w:rsidP="005C1CCF">
            <w:pPr>
              <w:jc w:val="center"/>
              <w:rPr>
                <w:rFonts w:ascii="Times New Roman" w:hAnsi="Times New Roman" w:cs="Times New Roman"/>
                <w:b/>
                <w:bCs/>
              </w:rPr>
            </w:pPr>
            <w:r w:rsidRPr="00FB244A">
              <w:rPr>
                <w:rFonts w:ascii="Times New Roman" w:hAnsi="Times New Roman" w:cs="Times New Roman"/>
                <w:b/>
                <w:bCs/>
                <w:lang w:val="en-US"/>
              </w:rPr>
              <w:t>VII</w:t>
            </w:r>
            <w:r w:rsidRPr="00FB244A">
              <w:rPr>
                <w:rFonts w:ascii="Times New Roman" w:hAnsi="Times New Roman" w:cs="Times New Roman"/>
                <w:b/>
                <w:bCs/>
              </w:rPr>
              <w:t xml:space="preserve"> межмуниципальные военно-исторические чтения «И помнит мир спасенный»</w:t>
            </w:r>
          </w:p>
        </w:tc>
        <w:tc>
          <w:tcPr>
            <w:tcW w:w="2134" w:type="dxa"/>
          </w:tcPr>
          <w:p w:rsidR="00FB244A" w:rsidRPr="00C35C17" w:rsidRDefault="00FB244A" w:rsidP="005C1CCF">
            <w:pPr>
              <w:jc w:val="center"/>
              <w:rPr>
                <w:rFonts w:ascii="Times New Roman" w:hAnsi="Times New Roman" w:cs="Times New Roman"/>
                <w:bCs/>
              </w:rPr>
            </w:pPr>
            <w:r>
              <w:rPr>
                <w:rFonts w:ascii="Times New Roman" w:hAnsi="Times New Roman" w:cs="Times New Roman"/>
                <w:bCs/>
              </w:rPr>
              <w:t>межмуниципальный</w:t>
            </w:r>
          </w:p>
        </w:tc>
        <w:tc>
          <w:tcPr>
            <w:tcW w:w="1598" w:type="dxa"/>
          </w:tcPr>
          <w:p w:rsidR="00FB244A" w:rsidRDefault="00FB244A" w:rsidP="005C1CCF">
            <w:pPr>
              <w:jc w:val="center"/>
              <w:rPr>
                <w:rFonts w:ascii="Times New Roman" w:hAnsi="Times New Roman" w:cs="Times New Roman"/>
                <w:bCs/>
              </w:rPr>
            </w:pPr>
            <w:r>
              <w:rPr>
                <w:rFonts w:ascii="Times New Roman" w:hAnsi="Times New Roman" w:cs="Times New Roman"/>
                <w:bCs/>
              </w:rPr>
              <w:t>Харитонов Никита</w:t>
            </w:r>
          </w:p>
        </w:tc>
        <w:tc>
          <w:tcPr>
            <w:tcW w:w="1841" w:type="dxa"/>
          </w:tcPr>
          <w:p w:rsidR="00FB244A" w:rsidRDefault="00FB244A" w:rsidP="005C1CCF">
            <w:pPr>
              <w:jc w:val="center"/>
              <w:rPr>
                <w:rFonts w:ascii="Times New Roman" w:hAnsi="Times New Roman" w:cs="Times New Roman"/>
                <w:bCs/>
              </w:rPr>
            </w:pPr>
            <w:r>
              <w:rPr>
                <w:rFonts w:ascii="Times New Roman" w:hAnsi="Times New Roman" w:cs="Times New Roman"/>
                <w:bCs/>
              </w:rPr>
              <w:t>победитель</w:t>
            </w:r>
          </w:p>
        </w:tc>
        <w:tc>
          <w:tcPr>
            <w:tcW w:w="2053" w:type="dxa"/>
          </w:tcPr>
          <w:p w:rsidR="00FB244A" w:rsidRDefault="00FB244A" w:rsidP="005C1CCF">
            <w:pPr>
              <w:jc w:val="center"/>
              <w:rPr>
                <w:rFonts w:ascii="Times New Roman" w:hAnsi="Times New Roman" w:cs="Times New Roman"/>
                <w:bCs/>
              </w:rPr>
            </w:pPr>
            <w:r>
              <w:rPr>
                <w:rFonts w:ascii="Times New Roman" w:hAnsi="Times New Roman" w:cs="Times New Roman"/>
                <w:bCs/>
              </w:rPr>
              <w:t>Харитонова О.Б,</w:t>
            </w:r>
          </w:p>
        </w:tc>
      </w:tr>
    </w:tbl>
    <w:p w:rsidR="005C1CCF" w:rsidRDefault="005C1CCF" w:rsidP="005418BB">
      <w:pPr>
        <w:spacing w:after="0" w:line="240" w:lineRule="auto"/>
        <w:ind w:firstLine="709"/>
        <w:rPr>
          <w:rFonts w:ascii="Times New Roman" w:hAnsi="Times New Roman" w:cs="Times New Roman"/>
          <w:b/>
          <w:bCs/>
        </w:rPr>
      </w:pPr>
    </w:p>
    <w:p w:rsidR="00B01AD7" w:rsidRDefault="00B01AD7" w:rsidP="005418BB">
      <w:pPr>
        <w:spacing w:after="0" w:line="240" w:lineRule="auto"/>
        <w:ind w:firstLine="709"/>
        <w:rPr>
          <w:rFonts w:ascii="Times New Roman" w:hAnsi="Times New Roman" w:cs="Times New Roman"/>
          <w:bCs/>
        </w:rPr>
      </w:pPr>
      <w:r>
        <w:rPr>
          <w:rFonts w:ascii="Times New Roman" w:hAnsi="Times New Roman" w:cs="Times New Roman"/>
          <w:b/>
          <w:bCs/>
        </w:rPr>
        <w:t xml:space="preserve">В рамках методической работы </w:t>
      </w:r>
      <w:r w:rsidR="008B1FB5">
        <w:rPr>
          <w:rFonts w:ascii="Times New Roman" w:hAnsi="Times New Roman" w:cs="Times New Roman"/>
          <w:b/>
          <w:bCs/>
        </w:rPr>
        <w:t>в 3</w:t>
      </w:r>
      <w:r w:rsidR="00B459A2">
        <w:rPr>
          <w:rFonts w:ascii="Times New Roman" w:hAnsi="Times New Roman" w:cs="Times New Roman"/>
          <w:b/>
          <w:bCs/>
        </w:rPr>
        <w:t>четверти 2022-2023</w:t>
      </w:r>
      <w:r w:rsidR="005251C1">
        <w:rPr>
          <w:rFonts w:ascii="Times New Roman" w:hAnsi="Times New Roman" w:cs="Times New Roman"/>
          <w:b/>
          <w:bCs/>
        </w:rPr>
        <w:t xml:space="preserve"> учебного </w:t>
      </w:r>
      <w:r w:rsidR="00FB244A">
        <w:rPr>
          <w:rFonts w:ascii="Times New Roman" w:hAnsi="Times New Roman" w:cs="Times New Roman"/>
          <w:bCs/>
        </w:rPr>
        <w:t>были проведены заседание</w:t>
      </w:r>
      <w:r w:rsidR="00FA0060">
        <w:rPr>
          <w:rFonts w:ascii="Times New Roman" w:hAnsi="Times New Roman" w:cs="Times New Roman"/>
          <w:bCs/>
        </w:rPr>
        <w:t xml:space="preserve"> МО и производственные совещания, </w:t>
      </w:r>
      <w:r>
        <w:rPr>
          <w:rFonts w:ascii="Times New Roman" w:hAnsi="Times New Roman" w:cs="Times New Roman"/>
          <w:bCs/>
        </w:rPr>
        <w:t xml:space="preserve"> на которых были рассмотрены </w:t>
      </w:r>
      <w:r w:rsidR="0027128F">
        <w:rPr>
          <w:rFonts w:ascii="Times New Roman" w:hAnsi="Times New Roman" w:cs="Times New Roman"/>
          <w:bCs/>
        </w:rPr>
        <w:t>следующие вопросы:</w:t>
      </w:r>
    </w:p>
    <w:p w:rsidR="00B67C9F" w:rsidRDefault="00B67C9F" w:rsidP="00B459A2">
      <w:pPr>
        <w:spacing w:after="0" w:line="240" w:lineRule="auto"/>
        <w:ind w:firstLine="709"/>
        <w:jc w:val="center"/>
        <w:rPr>
          <w:rFonts w:ascii="Times New Roman" w:hAnsi="Times New Roman" w:cs="Times New Roman"/>
          <w:b/>
          <w:bCs/>
        </w:rPr>
      </w:pPr>
    </w:p>
    <w:p w:rsidR="00B459A2" w:rsidRPr="00B459A2" w:rsidRDefault="008B1FB5" w:rsidP="00B459A2">
      <w:pPr>
        <w:spacing w:after="0" w:line="240" w:lineRule="auto"/>
        <w:ind w:firstLine="709"/>
        <w:jc w:val="center"/>
        <w:rPr>
          <w:rFonts w:ascii="Times New Roman" w:hAnsi="Times New Roman" w:cs="Times New Roman"/>
          <w:b/>
          <w:bCs/>
        </w:rPr>
      </w:pPr>
      <w:r>
        <w:rPr>
          <w:rFonts w:ascii="Times New Roman" w:hAnsi="Times New Roman" w:cs="Times New Roman"/>
          <w:b/>
          <w:bCs/>
        </w:rPr>
        <w:t>Заседание МО № 3</w:t>
      </w:r>
      <w:r w:rsidR="00B459A2" w:rsidRPr="00B459A2">
        <w:rPr>
          <w:rFonts w:ascii="Times New Roman" w:hAnsi="Times New Roman" w:cs="Times New Roman"/>
          <w:b/>
          <w:bCs/>
        </w:rPr>
        <w:t>.</w:t>
      </w:r>
    </w:p>
    <w:p w:rsidR="00B459A2" w:rsidRPr="00B459A2" w:rsidRDefault="008B1FB5" w:rsidP="00B459A2">
      <w:pPr>
        <w:spacing w:after="0" w:line="240" w:lineRule="auto"/>
        <w:ind w:firstLine="709"/>
        <w:jc w:val="center"/>
        <w:rPr>
          <w:rFonts w:ascii="Times New Roman" w:hAnsi="Times New Roman" w:cs="Times New Roman"/>
          <w:b/>
          <w:bCs/>
        </w:rPr>
      </w:pPr>
      <w:r>
        <w:rPr>
          <w:rFonts w:ascii="Times New Roman" w:hAnsi="Times New Roman" w:cs="Times New Roman"/>
          <w:b/>
          <w:bCs/>
        </w:rPr>
        <w:t>Функциональная грамотность обучающихся и результаты диагностических работ</w:t>
      </w:r>
    </w:p>
    <w:p w:rsidR="00B459A2" w:rsidRDefault="00B459A2" w:rsidP="00B459A2">
      <w:pPr>
        <w:spacing w:after="0" w:line="240" w:lineRule="auto"/>
        <w:ind w:firstLine="709"/>
        <w:rPr>
          <w:rFonts w:ascii="Times New Roman" w:hAnsi="Times New Roman" w:cs="Times New Roman"/>
          <w:bCs/>
        </w:rPr>
      </w:pPr>
      <w:r w:rsidRPr="00B459A2">
        <w:rPr>
          <w:rFonts w:ascii="Times New Roman" w:hAnsi="Times New Roman" w:cs="Times New Roman"/>
          <w:bCs/>
        </w:rPr>
        <w:t>Повестка дня:</w:t>
      </w:r>
    </w:p>
    <w:p w:rsidR="008B1FB5" w:rsidRPr="008B1FB5" w:rsidRDefault="008B1FB5" w:rsidP="008B1FB5">
      <w:pPr>
        <w:spacing w:after="0" w:line="240" w:lineRule="auto"/>
        <w:ind w:firstLine="709"/>
        <w:rPr>
          <w:rFonts w:ascii="Times New Roman" w:hAnsi="Times New Roman" w:cs="Times New Roman"/>
          <w:bCs/>
        </w:rPr>
      </w:pPr>
      <w:r w:rsidRPr="008B1FB5">
        <w:rPr>
          <w:rFonts w:ascii="Times New Roman" w:hAnsi="Times New Roman" w:cs="Times New Roman"/>
          <w:bCs/>
        </w:rPr>
        <w:t>1. Виды функциональной грамотности обучающихся, формируемые на уроках.Дюсюк Н.С.</w:t>
      </w:r>
    </w:p>
    <w:p w:rsidR="008B1FB5" w:rsidRPr="008B1FB5" w:rsidRDefault="008B1FB5" w:rsidP="008B1FB5">
      <w:pPr>
        <w:spacing w:after="0" w:line="240" w:lineRule="auto"/>
        <w:ind w:firstLine="709"/>
        <w:rPr>
          <w:rFonts w:ascii="Times New Roman" w:hAnsi="Times New Roman" w:cs="Times New Roman"/>
          <w:bCs/>
        </w:rPr>
      </w:pPr>
      <w:r w:rsidRPr="008B1FB5">
        <w:rPr>
          <w:rFonts w:ascii="Times New Roman" w:hAnsi="Times New Roman" w:cs="Times New Roman"/>
          <w:bCs/>
        </w:rPr>
        <w:t>2. Организация работы учащихся с низкой успеваемостью и низкой мотивацией по подготовке к государственной итоговой аттестации и ВПР на уроках русского языка.  Харитонова О.Б.</w:t>
      </w:r>
    </w:p>
    <w:p w:rsidR="008B1FB5" w:rsidRPr="008B1FB5" w:rsidRDefault="008B1FB5" w:rsidP="008B1FB5">
      <w:pPr>
        <w:spacing w:after="0" w:line="240" w:lineRule="auto"/>
        <w:ind w:firstLine="709"/>
        <w:rPr>
          <w:rFonts w:ascii="Times New Roman" w:hAnsi="Times New Roman" w:cs="Times New Roman"/>
          <w:bCs/>
        </w:rPr>
      </w:pPr>
      <w:r w:rsidRPr="008B1FB5">
        <w:rPr>
          <w:rFonts w:ascii="Times New Roman" w:hAnsi="Times New Roman" w:cs="Times New Roman"/>
          <w:bCs/>
        </w:rPr>
        <w:t>3. Создание образовательной среды школы для детей с высокими интеллектуальными способностями. Ткаченко О.Ю.</w:t>
      </w:r>
    </w:p>
    <w:p w:rsidR="008B1FB5" w:rsidRPr="008B1FB5" w:rsidRDefault="008B1FB5" w:rsidP="008B1FB5">
      <w:pPr>
        <w:spacing w:after="0" w:line="240" w:lineRule="auto"/>
        <w:ind w:firstLine="709"/>
        <w:rPr>
          <w:rFonts w:ascii="Times New Roman" w:hAnsi="Times New Roman" w:cs="Times New Roman"/>
          <w:bCs/>
        </w:rPr>
      </w:pPr>
      <w:r w:rsidRPr="008B1FB5">
        <w:rPr>
          <w:rFonts w:ascii="Times New Roman" w:hAnsi="Times New Roman" w:cs="Times New Roman"/>
          <w:bCs/>
        </w:rPr>
        <w:t>4. Индивидуальный образовательный маршрут как технология подготовки к государственной итоговой аттестации и ВПР. Беглярова А.К.</w:t>
      </w:r>
    </w:p>
    <w:p w:rsidR="008B1FB5" w:rsidRPr="00B459A2" w:rsidRDefault="008B1FB5" w:rsidP="008B1FB5">
      <w:pPr>
        <w:spacing w:after="0" w:line="240" w:lineRule="auto"/>
        <w:ind w:firstLine="709"/>
        <w:rPr>
          <w:rFonts w:ascii="Times New Roman" w:hAnsi="Times New Roman" w:cs="Times New Roman"/>
          <w:bCs/>
        </w:rPr>
      </w:pPr>
      <w:r w:rsidRPr="008B1FB5">
        <w:rPr>
          <w:rFonts w:ascii="Times New Roman" w:hAnsi="Times New Roman" w:cs="Times New Roman"/>
          <w:bCs/>
        </w:rPr>
        <w:t>5. Система оценки достижений планируемых результатов (предметных, метапредметных, личностных).Рыстафина Г.Б.</w:t>
      </w:r>
    </w:p>
    <w:p w:rsidR="008B1FB5" w:rsidRPr="00B1646A" w:rsidRDefault="008B1FB5" w:rsidP="00B1646A">
      <w:pPr>
        <w:spacing w:after="0" w:line="240" w:lineRule="auto"/>
        <w:rPr>
          <w:rFonts w:ascii="Times New Roman" w:hAnsi="Times New Roman" w:cs="Times New Roman"/>
          <w:b/>
          <w:bCs/>
        </w:rPr>
      </w:pPr>
    </w:p>
    <w:p w:rsidR="00FA0060" w:rsidRPr="00FA0060" w:rsidRDefault="00FA0060" w:rsidP="00B1646A">
      <w:pPr>
        <w:spacing w:after="0" w:line="240" w:lineRule="auto"/>
        <w:ind w:firstLine="709"/>
        <w:rPr>
          <w:rFonts w:ascii="Times New Roman" w:eastAsia="Times New Roman" w:hAnsi="Times New Roman" w:cs="Times New Roman"/>
          <w:lang w:eastAsia="ru-RU"/>
        </w:rPr>
      </w:pPr>
      <w:r w:rsidRPr="00FA0060">
        <w:rPr>
          <w:rFonts w:ascii="Times New Roman" w:eastAsia="Times New Roman" w:hAnsi="Times New Roman" w:cs="Times New Roman"/>
          <w:b/>
          <w:i/>
          <w:lang w:eastAsia="ru-RU"/>
        </w:rPr>
        <w:t>Производственное совещание методического объединения</w:t>
      </w:r>
    </w:p>
    <w:p w:rsidR="00B1646A" w:rsidRPr="00B1646A" w:rsidRDefault="00FA0060" w:rsidP="00B1646A">
      <w:pPr>
        <w:numPr>
          <w:ilvl w:val="0"/>
          <w:numId w:val="9"/>
        </w:numPr>
        <w:spacing w:after="0" w:line="240" w:lineRule="auto"/>
        <w:ind w:left="0" w:firstLine="709"/>
        <w:jc w:val="both"/>
        <w:rPr>
          <w:rFonts w:ascii="Times New Roman" w:eastAsia="Times New Roman" w:hAnsi="Times New Roman" w:cs="Times New Roman"/>
          <w:b/>
          <w:i/>
          <w:lang w:eastAsia="ru-RU"/>
        </w:rPr>
      </w:pPr>
      <w:r w:rsidRPr="00FA0060">
        <w:rPr>
          <w:rFonts w:ascii="Times New Roman" w:eastAsia="Times New Roman" w:hAnsi="Times New Roman" w:cs="Times New Roman"/>
          <w:lang w:eastAsia="ru-RU"/>
        </w:rPr>
        <w:t>Организация и проведение пробного итогового собеседования в 9-х классах (январь).</w:t>
      </w:r>
    </w:p>
    <w:p w:rsidR="00B1646A" w:rsidRPr="00B1646A" w:rsidRDefault="00B1646A" w:rsidP="00B1646A">
      <w:pPr>
        <w:numPr>
          <w:ilvl w:val="0"/>
          <w:numId w:val="9"/>
        </w:numPr>
        <w:spacing w:after="0" w:line="240" w:lineRule="auto"/>
        <w:ind w:left="0" w:firstLine="709"/>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Анализ результатов итогового собеседования (февраль).</w:t>
      </w:r>
    </w:p>
    <w:p w:rsidR="00B1646A" w:rsidRPr="00B1646A" w:rsidRDefault="00B1646A" w:rsidP="00B1646A">
      <w:pPr>
        <w:numPr>
          <w:ilvl w:val="0"/>
          <w:numId w:val="9"/>
        </w:numPr>
        <w:spacing w:after="0" w:line="240" w:lineRule="auto"/>
        <w:ind w:left="0" w:firstLine="709"/>
        <w:jc w:val="both"/>
        <w:rPr>
          <w:rFonts w:ascii="Times New Roman" w:eastAsia="Arial Unicode MS" w:hAnsi="Times New Roman" w:cs="Times New Roman"/>
          <w:color w:val="000000"/>
          <w:lang w:eastAsia="ru-RU"/>
        </w:rPr>
      </w:pPr>
      <w:r w:rsidRPr="00B1646A">
        <w:rPr>
          <w:rFonts w:ascii="Times New Roman" w:eastAsia="Arial Unicode MS" w:hAnsi="Times New Roman" w:cs="Times New Roman"/>
          <w:color w:val="000000"/>
          <w:lang w:eastAsia="ru-RU"/>
        </w:rPr>
        <w:t>Анализ состояния преподавания и качества подготовки</w:t>
      </w:r>
      <w:r>
        <w:rPr>
          <w:rFonts w:ascii="Times New Roman" w:eastAsia="Arial Unicode MS" w:hAnsi="Times New Roman" w:cs="Times New Roman"/>
          <w:color w:val="000000"/>
          <w:lang w:eastAsia="ru-RU"/>
        </w:rPr>
        <w:t xml:space="preserve"> обучающихся по </w:t>
      </w:r>
      <w:r w:rsidRPr="00B1646A">
        <w:rPr>
          <w:rFonts w:ascii="Times New Roman" w:eastAsia="Arial Unicode MS" w:hAnsi="Times New Roman" w:cs="Times New Roman"/>
          <w:color w:val="000000"/>
          <w:lang w:eastAsia="ru-RU"/>
        </w:rPr>
        <w:t>предметам ОГЭ и ЕГЭ выпускников 9 и 11 классов. Оказание  консультативной помощи учащимся. Изучение документов о проведении ГИА в 2023 году.</w:t>
      </w:r>
    </w:p>
    <w:p w:rsidR="00FA0060" w:rsidRPr="00B1646A" w:rsidRDefault="00B1646A" w:rsidP="00B1646A">
      <w:pPr>
        <w:numPr>
          <w:ilvl w:val="0"/>
          <w:numId w:val="9"/>
        </w:numPr>
        <w:spacing w:after="0" w:line="240" w:lineRule="auto"/>
        <w:ind w:left="0" w:firstLine="709"/>
        <w:jc w:val="both"/>
        <w:rPr>
          <w:rFonts w:ascii="Times New Roman" w:eastAsia="Times New Roman" w:hAnsi="Times New Roman" w:cs="Times New Roman"/>
          <w:b/>
          <w:i/>
          <w:lang w:eastAsia="ru-RU"/>
        </w:rPr>
      </w:pPr>
      <w:r>
        <w:rPr>
          <w:rFonts w:ascii="Times New Roman" w:eastAsia="Arial Unicode MS" w:hAnsi="Times New Roman" w:cs="Times New Roman"/>
          <w:color w:val="000000"/>
          <w:lang w:eastAsia="ru-RU"/>
        </w:rPr>
        <w:t>Участие в конкурсах чтецов и сочинений.</w:t>
      </w:r>
    </w:p>
    <w:p w:rsidR="00B1646A" w:rsidRPr="00B1646A" w:rsidRDefault="00B1646A" w:rsidP="00B1646A">
      <w:pPr>
        <w:numPr>
          <w:ilvl w:val="0"/>
          <w:numId w:val="9"/>
        </w:numPr>
        <w:spacing w:after="0" w:line="240" w:lineRule="auto"/>
        <w:ind w:left="0" w:firstLine="709"/>
        <w:jc w:val="both"/>
        <w:rPr>
          <w:rFonts w:ascii="Times New Roman" w:eastAsia="Times New Roman" w:hAnsi="Times New Roman" w:cs="Times New Roman"/>
          <w:b/>
          <w:i/>
          <w:lang w:eastAsia="ru-RU"/>
        </w:rPr>
      </w:pPr>
      <w:r>
        <w:rPr>
          <w:rFonts w:ascii="Times New Roman" w:eastAsia="Arial Unicode MS" w:hAnsi="Times New Roman" w:cs="Times New Roman"/>
          <w:color w:val="000000"/>
          <w:lang w:eastAsia="ru-RU"/>
        </w:rPr>
        <w:t>Подготовка к межмуниципальному семинару.</w:t>
      </w:r>
    </w:p>
    <w:p w:rsidR="00FA0060" w:rsidRPr="00B1646A" w:rsidRDefault="00FA0060" w:rsidP="00B1646A">
      <w:pPr>
        <w:spacing w:after="0" w:line="240" w:lineRule="auto"/>
        <w:ind w:firstLine="709"/>
        <w:rPr>
          <w:rFonts w:ascii="Times New Roman" w:hAnsi="Times New Roman" w:cs="Times New Roman"/>
          <w:b/>
          <w:bCs/>
        </w:rPr>
      </w:pPr>
    </w:p>
    <w:p w:rsidR="003F7005" w:rsidRDefault="003F7005" w:rsidP="00053E9F">
      <w:pPr>
        <w:spacing w:after="0" w:line="240" w:lineRule="auto"/>
        <w:ind w:firstLine="709"/>
        <w:jc w:val="both"/>
        <w:rPr>
          <w:rFonts w:ascii="Times New Roman" w:hAnsi="Times New Roman" w:cs="Times New Roman"/>
          <w:bCs/>
        </w:rPr>
      </w:pPr>
      <w:r w:rsidRPr="003F7005">
        <w:rPr>
          <w:rFonts w:ascii="Times New Roman" w:hAnsi="Times New Roman" w:cs="Times New Roman"/>
          <w:bCs/>
        </w:rPr>
        <w:t>.</w:t>
      </w:r>
    </w:p>
    <w:p w:rsidR="00D43500" w:rsidRDefault="00D43500" w:rsidP="00D43500">
      <w:pPr>
        <w:pStyle w:val="11"/>
        <w:spacing w:after="0" w:line="240" w:lineRule="auto"/>
        <w:ind w:left="0"/>
        <w:jc w:val="center"/>
        <w:rPr>
          <w:rFonts w:ascii="Times New Roman" w:hAnsi="Times New Roman" w:cs="Times New Roman"/>
          <w:b/>
        </w:rPr>
        <w:sectPr w:rsidR="00D43500" w:rsidSect="000A004A">
          <w:footerReference w:type="default" r:id="rId8"/>
          <w:pgSz w:w="11906" w:h="16838"/>
          <w:pgMar w:top="1134" w:right="850" w:bottom="1134" w:left="1701" w:header="708" w:footer="708" w:gutter="0"/>
          <w:cols w:space="708"/>
          <w:docGrid w:linePitch="360"/>
        </w:sectPr>
      </w:pPr>
    </w:p>
    <w:p w:rsidR="0015361C" w:rsidRPr="0015361C" w:rsidRDefault="0015361C" w:rsidP="00B67C9F">
      <w:pPr>
        <w:spacing w:after="0" w:line="240" w:lineRule="auto"/>
        <w:rPr>
          <w:rFonts w:ascii="Times New Roman" w:hAnsi="Times New Roman" w:cs="Times New Roman"/>
          <w:b/>
          <w:bCs/>
        </w:rPr>
      </w:pPr>
      <w:r w:rsidRPr="0015361C">
        <w:rPr>
          <w:rFonts w:ascii="Times New Roman" w:hAnsi="Times New Roman" w:cs="Times New Roman"/>
          <w:b/>
          <w:bCs/>
        </w:rPr>
        <w:t>Выводы и рекомендации:</w:t>
      </w:r>
    </w:p>
    <w:p w:rsidR="0015361C" w:rsidRPr="0015361C" w:rsidRDefault="0015361C" w:rsidP="00857824">
      <w:pPr>
        <w:spacing w:after="0" w:line="240" w:lineRule="auto"/>
        <w:ind w:firstLine="709"/>
        <w:jc w:val="both"/>
        <w:rPr>
          <w:rFonts w:ascii="Times New Roman" w:hAnsi="Times New Roman" w:cs="Times New Roman"/>
          <w:bCs/>
        </w:rPr>
      </w:pPr>
      <w:r w:rsidRPr="0015361C">
        <w:rPr>
          <w:rFonts w:ascii="Times New Roman" w:hAnsi="Times New Roman" w:cs="Times New Roman"/>
          <w:bCs/>
        </w:rPr>
        <w:t>Ана</w:t>
      </w:r>
      <w:r w:rsidR="00FB244A">
        <w:rPr>
          <w:rFonts w:ascii="Times New Roman" w:hAnsi="Times New Roman" w:cs="Times New Roman"/>
          <w:bCs/>
        </w:rPr>
        <w:t>лизируя работу МО за 3</w:t>
      </w:r>
      <w:r w:rsidR="00B67C9F">
        <w:rPr>
          <w:rFonts w:ascii="Times New Roman" w:hAnsi="Times New Roman" w:cs="Times New Roman"/>
          <w:bCs/>
        </w:rPr>
        <w:t xml:space="preserve"> четверть</w:t>
      </w:r>
      <w:r w:rsidRPr="0015361C">
        <w:rPr>
          <w:rFonts w:ascii="Times New Roman" w:hAnsi="Times New Roman" w:cs="Times New Roman"/>
          <w:bCs/>
        </w:rPr>
        <w:t>, можно отметить, что цели и задачи, поставленные ШМО учителей русского языка и литературы, были выполнены полностью. В целом следует отметить, что в школе учителями – словесниками ведется активная работа по изучению состояния преподавания дисциплин, отслеживается результативность образовательного процесса по предметам, идёт освоение последних достижений в области методики преподавания предмета и обмен накопленным опытом.</w:t>
      </w:r>
    </w:p>
    <w:p w:rsidR="00B01AD7" w:rsidRPr="0015361C" w:rsidRDefault="0015361C" w:rsidP="00857824">
      <w:pPr>
        <w:spacing w:after="0" w:line="240" w:lineRule="auto"/>
        <w:ind w:firstLine="709"/>
        <w:jc w:val="both"/>
        <w:rPr>
          <w:rFonts w:ascii="Times New Roman" w:hAnsi="Times New Roman" w:cs="Times New Roman"/>
          <w:bCs/>
        </w:rPr>
      </w:pPr>
      <w:r w:rsidRPr="0015361C">
        <w:rPr>
          <w:rFonts w:ascii="Times New Roman" w:hAnsi="Times New Roman" w:cs="Times New Roman"/>
          <w:bCs/>
        </w:rPr>
        <w:t>Учителям русского языка и литературы продолжать работу по повышению качества знаний учащихся, активизировать работу с одарёнными детьми и подготовку учащихся к Государственной итоговой аттестации.</w:t>
      </w:r>
    </w:p>
    <w:p w:rsidR="005251C1" w:rsidRPr="0015361C" w:rsidRDefault="005251C1" w:rsidP="00857824">
      <w:pPr>
        <w:spacing w:after="0" w:line="240" w:lineRule="auto"/>
        <w:ind w:firstLine="709"/>
        <w:jc w:val="both"/>
        <w:rPr>
          <w:rFonts w:ascii="Times New Roman" w:hAnsi="Times New Roman" w:cs="Times New Roman"/>
          <w:bCs/>
        </w:rPr>
      </w:pPr>
    </w:p>
    <w:p w:rsidR="00E412DA" w:rsidRPr="00053E9F" w:rsidRDefault="00E412DA" w:rsidP="00857824">
      <w:pPr>
        <w:spacing w:after="0" w:line="240" w:lineRule="auto"/>
        <w:ind w:firstLine="709"/>
        <w:jc w:val="both"/>
        <w:rPr>
          <w:rFonts w:ascii="Times New Roman" w:hAnsi="Times New Roman" w:cs="Times New Roman"/>
          <w:b/>
        </w:rPr>
      </w:pPr>
      <w:r w:rsidRPr="00053E9F">
        <w:rPr>
          <w:rFonts w:ascii="Times New Roman" w:hAnsi="Times New Roman" w:cs="Times New Roman"/>
          <w:b/>
          <w:bCs/>
        </w:rPr>
        <w:t>Зада</w:t>
      </w:r>
      <w:r w:rsidR="00FB244A">
        <w:rPr>
          <w:rFonts w:ascii="Times New Roman" w:hAnsi="Times New Roman" w:cs="Times New Roman"/>
          <w:b/>
          <w:bCs/>
        </w:rPr>
        <w:t>чи МО на 4</w:t>
      </w:r>
      <w:r w:rsidR="00857824">
        <w:rPr>
          <w:rFonts w:ascii="Times New Roman" w:hAnsi="Times New Roman" w:cs="Times New Roman"/>
          <w:b/>
          <w:bCs/>
        </w:rPr>
        <w:t xml:space="preserve"> </w:t>
      </w:r>
      <w:r w:rsidR="00B67C9F">
        <w:rPr>
          <w:rFonts w:ascii="Times New Roman" w:hAnsi="Times New Roman" w:cs="Times New Roman"/>
          <w:b/>
          <w:bCs/>
        </w:rPr>
        <w:t>четверть 2022-2023</w:t>
      </w:r>
      <w:r w:rsidR="00857824">
        <w:rPr>
          <w:rFonts w:ascii="Times New Roman" w:hAnsi="Times New Roman" w:cs="Times New Roman"/>
          <w:b/>
          <w:bCs/>
        </w:rPr>
        <w:t xml:space="preserve"> учебного года</w:t>
      </w:r>
      <w:r w:rsidRPr="00053E9F">
        <w:rPr>
          <w:rFonts w:ascii="Times New Roman" w:hAnsi="Times New Roman" w:cs="Times New Roman"/>
          <w:b/>
          <w:bCs/>
        </w:rPr>
        <w:t>:</w:t>
      </w:r>
    </w:p>
    <w:p w:rsidR="00E412DA" w:rsidRPr="00E412DA" w:rsidRDefault="00053E9F" w:rsidP="00857824">
      <w:pPr>
        <w:spacing w:after="0" w:line="240" w:lineRule="auto"/>
        <w:ind w:firstLine="709"/>
        <w:rPr>
          <w:rFonts w:ascii="Times New Roman" w:hAnsi="Times New Roman" w:cs="Times New Roman"/>
        </w:rPr>
      </w:pPr>
      <w:r>
        <w:rPr>
          <w:rFonts w:ascii="Times New Roman" w:hAnsi="Times New Roman" w:cs="Times New Roman"/>
        </w:rPr>
        <w:t>- п</w:t>
      </w:r>
      <w:r w:rsidR="00E412DA" w:rsidRPr="00E412DA">
        <w:rPr>
          <w:rFonts w:ascii="Times New Roman" w:hAnsi="Times New Roman" w:cs="Times New Roman"/>
        </w:rPr>
        <w:t>родолжить поиск новых форм и методов урочн</w:t>
      </w:r>
      <w:r>
        <w:rPr>
          <w:rFonts w:ascii="Times New Roman" w:hAnsi="Times New Roman" w:cs="Times New Roman"/>
        </w:rPr>
        <w:t xml:space="preserve">ой и внеклассной деятельности, </w:t>
      </w:r>
      <w:r w:rsidR="00E412DA" w:rsidRPr="00E412DA">
        <w:rPr>
          <w:rFonts w:ascii="Times New Roman" w:hAnsi="Times New Roman" w:cs="Times New Roman"/>
        </w:rPr>
        <w:t>способствующей формировани</w:t>
      </w:r>
      <w:r>
        <w:rPr>
          <w:rFonts w:ascii="Times New Roman" w:hAnsi="Times New Roman" w:cs="Times New Roman"/>
        </w:rPr>
        <w:t>ю всесторонне развитой и социально адаптированной личности;</w:t>
      </w:r>
    </w:p>
    <w:p w:rsidR="00E412DA" w:rsidRDefault="00053E9F" w:rsidP="00857824">
      <w:pPr>
        <w:spacing w:after="0" w:line="240" w:lineRule="auto"/>
        <w:ind w:firstLine="709"/>
        <w:rPr>
          <w:rFonts w:ascii="Times New Roman" w:hAnsi="Times New Roman" w:cs="Times New Roman"/>
        </w:rPr>
      </w:pPr>
      <w:r>
        <w:rPr>
          <w:rFonts w:ascii="Times New Roman" w:hAnsi="Times New Roman" w:cs="Times New Roman"/>
        </w:rPr>
        <w:t>- с</w:t>
      </w:r>
      <w:r w:rsidR="00E412DA" w:rsidRPr="00E412DA">
        <w:rPr>
          <w:rFonts w:ascii="Times New Roman" w:hAnsi="Times New Roman" w:cs="Times New Roman"/>
        </w:rPr>
        <w:t>овершенствовать работу с одаренными учащимися</w:t>
      </w:r>
      <w:r>
        <w:rPr>
          <w:rFonts w:ascii="Times New Roman" w:hAnsi="Times New Roman" w:cs="Times New Roman"/>
        </w:rPr>
        <w:t xml:space="preserve"> и учащимися «группы риска»</w:t>
      </w:r>
      <w:r w:rsidR="00E412DA" w:rsidRPr="00E412DA">
        <w:rPr>
          <w:rFonts w:ascii="Times New Roman" w:hAnsi="Times New Roman" w:cs="Times New Roman"/>
        </w:rPr>
        <w:t xml:space="preserve"> через кружки, фа</w:t>
      </w:r>
      <w:r>
        <w:rPr>
          <w:rFonts w:ascii="Times New Roman" w:hAnsi="Times New Roman" w:cs="Times New Roman"/>
        </w:rPr>
        <w:t>культативы, творческие конкурсы;</w:t>
      </w:r>
    </w:p>
    <w:p w:rsidR="00053E9F" w:rsidRDefault="00053E9F" w:rsidP="00857824">
      <w:pPr>
        <w:spacing w:after="0" w:line="240" w:lineRule="auto"/>
        <w:ind w:firstLine="709"/>
        <w:rPr>
          <w:rFonts w:ascii="Times New Roman" w:hAnsi="Times New Roman" w:cs="Times New Roman"/>
        </w:rPr>
      </w:pPr>
      <w:r>
        <w:rPr>
          <w:rFonts w:ascii="Times New Roman" w:hAnsi="Times New Roman" w:cs="Times New Roman"/>
        </w:rPr>
        <w:t xml:space="preserve">- продолжить </w:t>
      </w:r>
      <w:r w:rsidR="00FE2768">
        <w:rPr>
          <w:rFonts w:ascii="Times New Roman" w:hAnsi="Times New Roman" w:cs="Times New Roman"/>
        </w:rPr>
        <w:t xml:space="preserve">работу по подготовке учащихся к </w:t>
      </w:r>
      <w:r>
        <w:rPr>
          <w:rFonts w:ascii="Times New Roman" w:hAnsi="Times New Roman" w:cs="Times New Roman"/>
        </w:rPr>
        <w:t>различным формам оценки ка</w:t>
      </w:r>
      <w:r w:rsidR="00FB244A">
        <w:rPr>
          <w:rFonts w:ascii="Times New Roman" w:hAnsi="Times New Roman" w:cs="Times New Roman"/>
        </w:rPr>
        <w:t>чества обученности;</w:t>
      </w:r>
    </w:p>
    <w:p w:rsidR="00FB244A" w:rsidRPr="00E412DA" w:rsidRDefault="00FB244A" w:rsidP="00857824">
      <w:pPr>
        <w:spacing w:after="0" w:line="240" w:lineRule="auto"/>
        <w:ind w:firstLine="709"/>
        <w:rPr>
          <w:rFonts w:ascii="Times New Roman" w:hAnsi="Times New Roman" w:cs="Times New Roman"/>
        </w:rPr>
      </w:pPr>
      <w:r>
        <w:rPr>
          <w:rFonts w:ascii="Times New Roman" w:hAnsi="Times New Roman" w:cs="Times New Roman"/>
        </w:rPr>
        <w:t>- представить результаты работы МО на межмуниципальном уровне.</w:t>
      </w:r>
    </w:p>
    <w:p w:rsidR="00E412DA" w:rsidRDefault="00E412DA" w:rsidP="00857824">
      <w:pPr>
        <w:spacing w:after="0" w:line="240" w:lineRule="auto"/>
        <w:ind w:firstLine="709"/>
        <w:jc w:val="right"/>
        <w:rPr>
          <w:rFonts w:ascii="Times New Roman" w:hAnsi="Times New Roman" w:cs="Times New Roman"/>
        </w:rPr>
      </w:pPr>
    </w:p>
    <w:p w:rsidR="00053E9F" w:rsidRDefault="00053E9F" w:rsidP="00857824">
      <w:pPr>
        <w:spacing w:after="0" w:line="240" w:lineRule="auto"/>
        <w:ind w:firstLine="709"/>
        <w:jc w:val="right"/>
        <w:rPr>
          <w:rFonts w:ascii="Times New Roman" w:hAnsi="Times New Roman" w:cs="Times New Roman"/>
        </w:rPr>
      </w:pPr>
    </w:p>
    <w:p w:rsidR="00E412DA" w:rsidRPr="009B2E7B" w:rsidRDefault="00E412DA" w:rsidP="00E412DA">
      <w:pPr>
        <w:spacing w:after="0" w:line="240" w:lineRule="auto"/>
        <w:jc w:val="right"/>
        <w:rPr>
          <w:rFonts w:ascii="Times New Roman" w:hAnsi="Times New Roman" w:cs="Times New Roman"/>
        </w:rPr>
      </w:pPr>
      <w:r>
        <w:rPr>
          <w:rFonts w:ascii="Times New Roman" w:hAnsi="Times New Roman" w:cs="Times New Roman"/>
        </w:rPr>
        <w:t xml:space="preserve"> Руководитель МО       Беглярова А.К.</w:t>
      </w:r>
    </w:p>
    <w:sectPr w:rsidR="00E412DA" w:rsidRPr="009B2E7B" w:rsidSect="000A0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A39" w:rsidRDefault="006E7A39" w:rsidP="00085B9C">
      <w:pPr>
        <w:spacing w:after="0" w:line="240" w:lineRule="auto"/>
      </w:pPr>
      <w:r>
        <w:separator/>
      </w:r>
    </w:p>
  </w:endnote>
  <w:endnote w:type="continuationSeparator" w:id="0">
    <w:p w:rsidR="006E7A39" w:rsidRDefault="006E7A39" w:rsidP="0008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font350">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581577"/>
      <w:docPartObj>
        <w:docPartGallery w:val="Page Numbers (Bottom of Page)"/>
        <w:docPartUnique/>
      </w:docPartObj>
    </w:sdtPr>
    <w:sdtEndPr/>
    <w:sdtContent>
      <w:p w:rsidR="006E7A39" w:rsidRDefault="00F30BE6">
        <w:pPr>
          <w:pStyle w:val="afb"/>
          <w:jc w:val="center"/>
        </w:pPr>
        <w:r>
          <w:fldChar w:fldCharType="begin"/>
        </w:r>
        <w:r w:rsidR="006E7A39">
          <w:instrText xml:space="preserve"> PAGE   \* MERGEFORMAT </w:instrText>
        </w:r>
        <w:r>
          <w:fldChar w:fldCharType="separate"/>
        </w:r>
        <w:r w:rsidR="00FB244A">
          <w:rPr>
            <w:noProof/>
          </w:rPr>
          <w:t>1</w:t>
        </w:r>
        <w:r>
          <w:rPr>
            <w:noProof/>
          </w:rPr>
          <w:fldChar w:fldCharType="end"/>
        </w:r>
      </w:p>
    </w:sdtContent>
  </w:sdt>
  <w:p w:rsidR="006E7A39" w:rsidRDefault="006E7A3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A39" w:rsidRDefault="006E7A39" w:rsidP="00085B9C">
      <w:pPr>
        <w:spacing w:after="0" w:line="240" w:lineRule="auto"/>
      </w:pPr>
      <w:r>
        <w:separator/>
      </w:r>
    </w:p>
  </w:footnote>
  <w:footnote w:type="continuationSeparator" w:id="0">
    <w:p w:rsidR="006E7A39" w:rsidRDefault="006E7A39" w:rsidP="00085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18"/>
    <w:multiLevelType w:val="hybridMultilevel"/>
    <w:tmpl w:val="11289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E52ED"/>
    <w:multiLevelType w:val="hybridMultilevel"/>
    <w:tmpl w:val="390252D0"/>
    <w:lvl w:ilvl="0" w:tplc="A55C2F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3B0B02"/>
    <w:multiLevelType w:val="hybridMultilevel"/>
    <w:tmpl w:val="E8AA7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D09B8"/>
    <w:multiLevelType w:val="hybridMultilevel"/>
    <w:tmpl w:val="4412D0E4"/>
    <w:lvl w:ilvl="0" w:tplc="9416B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F1B4B"/>
    <w:multiLevelType w:val="multilevel"/>
    <w:tmpl w:val="AA10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E5038"/>
    <w:multiLevelType w:val="hybridMultilevel"/>
    <w:tmpl w:val="FA60C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11636"/>
    <w:multiLevelType w:val="hybridMultilevel"/>
    <w:tmpl w:val="F2B0D466"/>
    <w:lvl w:ilvl="0" w:tplc="D8BEA7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85779AD"/>
    <w:multiLevelType w:val="hybridMultilevel"/>
    <w:tmpl w:val="7A3CD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9A4758"/>
    <w:multiLevelType w:val="hybridMultilevel"/>
    <w:tmpl w:val="8104F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FB0ECC"/>
    <w:multiLevelType w:val="hybridMultilevel"/>
    <w:tmpl w:val="026C3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E456D2"/>
    <w:multiLevelType w:val="hybridMultilevel"/>
    <w:tmpl w:val="F0743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4338209">
    <w:abstractNumId w:val="8"/>
  </w:num>
  <w:num w:numId="2" w16cid:durableId="878131576">
    <w:abstractNumId w:val="4"/>
  </w:num>
  <w:num w:numId="3" w16cid:durableId="719595764">
    <w:abstractNumId w:val="10"/>
  </w:num>
  <w:num w:numId="4" w16cid:durableId="1761637198">
    <w:abstractNumId w:val="5"/>
  </w:num>
  <w:num w:numId="5" w16cid:durableId="1117798926">
    <w:abstractNumId w:val="9"/>
  </w:num>
  <w:num w:numId="6" w16cid:durableId="1250389181">
    <w:abstractNumId w:val="7"/>
  </w:num>
  <w:num w:numId="7" w16cid:durableId="2137408547">
    <w:abstractNumId w:val="6"/>
  </w:num>
  <w:num w:numId="8" w16cid:durableId="2130200580">
    <w:abstractNumId w:val="3"/>
  </w:num>
  <w:num w:numId="9" w16cid:durableId="1177116203">
    <w:abstractNumId w:val="2"/>
  </w:num>
  <w:num w:numId="10" w16cid:durableId="688024092">
    <w:abstractNumId w:val="1"/>
  </w:num>
  <w:num w:numId="11" w16cid:durableId="184281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4E"/>
    <w:rsid w:val="0003242C"/>
    <w:rsid w:val="00053E9F"/>
    <w:rsid w:val="00066D1E"/>
    <w:rsid w:val="00085B9C"/>
    <w:rsid w:val="00094AF5"/>
    <w:rsid w:val="00097472"/>
    <w:rsid w:val="000A004A"/>
    <w:rsid w:val="000E4EC6"/>
    <w:rsid w:val="0014271E"/>
    <w:rsid w:val="0015361C"/>
    <w:rsid w:val="001C2503"/>
    <w:rsid w:val="00231CFA"/>
    <w:rsid w:val="00256BB6"/>
    <w:rsid w:val="0027128F"/>
    <w:rsid w:val="002A423A"/>
    <w:rsid w:val="002F5084"/>
    <w:rsid w:val="002F694E"/>
    <w:rsid w:val="00347AE9"/>
    <w:rsid w:val="00350376"/>
    <w:rsid w:val="00353837"/>
    <w:rsid w:val="00374A24"/>
    <w:rsid w:val="003E2AAC"/>
    <w:rsid w:val="003F7005"/>
    <w:rsid w:val="00450FFF"/>
    <w:rsid w:val="00455CE2"/>
    <w:rsid w:val="004A42AC"/>
    <w:rsid w:val="004A61C9"/>
    <w:rsid w:val="004A7346"/>
    <w:rsid w:val="004E5468"/>
    <w:rsid w:val="005251C1"/>
    <w:rsid w:val="005418BB"/>
    <w:rsid w:val="005C1CCF"/>
    <w:rsid w:val="005E3231"/>
    <w:rsid w:val="005F719B"/>
    <w:rsid w:val="006E7A39"/>
    <w:rsid w:val="006E7EE9"/>
    <w:rsid w:val="0076466A"/>
    <w:rsid w:val="00857824"/>
    <w:rsid w:val="00864D15"/>
    <w:rsid w:val="008A2B34"/>
    <w:rsid w:val="008B1FB5"/>
    <w:rsid w:val="008E22B0"/>
    <w:rsid w:val="009470F1"/>
    <w:rsid w:val="009B2E7B"/>
    <w:rsid w:val="009F6769"/>
    <w:rsid w:val="00A04CFB"/>
    <w:rsid w:val="00A23F12"/>
    <w:rsid w:val="00A66DCC"/>
    <w:rsid w:val="00A70345"/>
    <w:rsid w:val="00A90894"/>
    <w:rsid w:val="00AC72B6"/>
    <w:rsid w:val="00B01AD7"/>
    <w:rsid w:val="00B1646A"/>
    <w:rsid w:val="00B459A2"/>
    <w:rsid w:val="00B579B1"/>
    <w:rsid w:val="00B67C9F"/>
    <w:rsid w:val="00B76F8A"/>
    <w:rsid w:val="00BB69D6"/>
    <w:rsid w:val="00C35C17"/>
    <w:rsid w:val="00D161FC"/>
    <w:rsid w:val="00D43500"/>
    <w:rsid w:val="00D44D7C"/>
    <w:rsid w:val="00DE7A01"/>
    <w:rsid w:val="00E412DA"/>
    <w:rsid w:val="00F10132"/>
    <w:rsid w:val="00F30BE6"/>
    <w:rsid w:val="00FA0060"/>
    <w:rsid w:val="00FA19B4"/>
    <w:rsid w:val="00FB244A"/>
    <w:rsid w:val="00FD74B9"/>
    <w:rsid w:val="00FE2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24E8E-C653-DB44-942D-989F0891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DCC"/>
  </w:style>
  <w:style w:type="paragraph" w:styleId="1">
    <w:name w:val="heading 1"/>
    <w:basedOn w:val="a"/>
    <w:next w:val="a"/>
    <w:link w:val="10"/>
    <w:uiPriority w:val="9"/>
    <w:qFormat/>
    <w:rsid w:val="00A66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66D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6D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66DC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66DC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66D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66D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66DC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66D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DC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66D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66DC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66DC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66DC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66DC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66DC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66DC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66DC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6DCC"/>
    <w:pPr>
      <w:spacing w:line="240" w:lineRule="auto"/>
    </w:pPr>
    <w:rPr>
      <w:b/>
      <w:bCs/>
      <w:color w:val="4F81BD" w:themeColor="accent1"/>
      <w:sz w:val="18"/>
      <w:szCs w:val="18"/>
    </w:rPr>
  </w:style>
  <w:style w:type="paragraph" w:styleId="a4">
    <w:name w:val="Title"/>
    <w:basedOn w:val="a"/>
    <w:next w:val="a"/>
    <w:link w:val="a5"/>
    <w:uiPriority w:val="10"/>
    <w:qFormat/>
    <w:rsid w:val="00A66D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66DC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66D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66DC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66DCC"/>
    <w:rPr>
      <w:b/>
      <w:bCs/>
    </w:rPr>
  </w:style>
  <w:style w:type="character" w:styleId="a9">
    <w:name w:val="Emphasis"/>
    <w:basedOn w:val="a0"/>
    <w:uiPriority w:val="20"/>
    <w:qFormat/>
    <w:rsid w:val="00A66DCC"/>
    <w:rPr>
      <w:i/>
      <w:iCs/>
    </w:rPr>
  </w:style>
  <w:style w:type="paragraph" w:styleId="aa">
    <w:name w:val="No Spacing"/>
    <w:uiPriority w:val="1"/>
    <w:qFormat/>
    <w:rsid w:val="00A66DCC"/>
    <w:pPr>
      <w:spacing w:after="0" w:line="240" w:lineRule="auto"/>
    </w:pPr>
  </w:style>
  <w:style w:type="paragraph" w:styleId="ab">
    <w:name w:val="List Paragraph"/>
    <w:basedOn w:val="a"/>
    <w:uiPriority w:val="34"/>
    <w:qFormat/>
    <w:rsid w:val="00A66DCC"/>
    <w:pPr>
      <w:ind w:left="720"/>
      <w:contextualSpacing/>
    </w:pPr>
  </w:style>
  <w:style w:type="paragraph" w:styleId="21">
    <w:name w:val="Quote"/>
    <w:basedOn w:val="a"/>
    <w:next w:val="a"/>
    <w:link w:val="22"/>
    <w:uiPriority w:val="29"/>
    <w:qFormat/>
    <w:rsid w:val="00A66DCC"/>
    <w:rPr>
      <w:i/>
      <w:iCs/>
      <w:color w:val="000000" w:themeColor="text1"/>
    </w:rPr>
  </w:style>
  <w:style w:type="character" w:customStyle="1" w:styleId="22">
    <w:name w:val="Цитата 2 Знак"/>
    <w:basedOn w:val="a0"/>
    <w:link w:val="21"/>
    <w:uiPriority w:val="29"/>
    <w:rsid w:val="00A66DCC"/>
    <w:rPr>
      <w:i/>
      <w:iCs/>
      <w:color w:val="000000" w:themeColor="text1"/>
    </w:rPr>
  </w:style>
  <w:style w:type="paragraph" w:styleId="ac">
    <w:name w:val="Intense Quote"/>
    <w:basedOn w:val="a"/>
    <w:next w:val="a"/>
    <w:link w:val="ad"/>
    <w:uiPriority w:val="30"/>
    <w:qFormat/>
    <w:rsid w:val="00A66DC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66DCC"/>
    <w:rPr>
      <w:b/>
      <w:bCs/>
      <w:i/>
      <w:iCs/>
      <w:color w:val="4F81BD" w:themeColor="accent1"/>
    </w:rPr>
  </w:style>
  <w:style w:type="character" w:styleId="ae">
    <w:name w:val="Subtle Emphasis"/>
    <w:basedOn w:val="a0"/>
    <w:uiPriority w:val="19"/>
    <w:qFormat/>
    <w:rsid w:val="00A66DCC"/>
    <w:rPr>
      <w:i/>
      <w:iCs/>
      <w:color w:val="808080" w:themeColor="text1" w:themeTint="7F"/>
    </w:rPr>
  </w:style>
  <w:style w:type="character" w:styleId="af">
    <w:name w:val="Intense Emphasis"/>
    <w:basedOn w:val="a0"/>
    <w:uiPriority w:val="21"/>
    <w:qFormat/>
    <w:rsid w:val="00A66DCC"/>
    <w:rPr>
      <w:b/>
      <w:bCs/>
      <w:i/>
      <w:iCs/>
      <w:color w:val="4F81BD" w:themeColor="accent1"/>
    </w:rPr>
  </w:style>
  <w:style w:type="character" w:styleId="af0">
    <w:name w:val="Subtle Reference"/>
    <w:basedOn w:val="a0"/>
    <w:uiPriority w:val="31"/>
    <w:qFormat/>
    <w:rsid w:val="00A66DCC"/>
    <w:rPr>
      <w:smallCaps/>
      <w:color w:val="C0504D" w:themeColor="accent2"/>
      <w:u w:val="single"/>
    </w:rPr>
  </w:style>
  <w:style w:type="character" w:styleId="af1">
    <w:name w:val="Intense Reference"/>
    <w:basedOn w:val="a0"/>
    <w:uiPriority w:val="32"/>
    <w:qFormat/>
    <w:rsid w:val="00A66DCC"/>
    <w:rPr>
      <w:b/>
      <w:bCs/>
      <w:smallCaps/>
      <w:color w:val="C0504D" w:themeColor="accent2"/>
      <w:spacing w:val="5"/>
      <w:u w:val="single"/>
    </w:rPr>
  </w:style>
  <w:style w:type="character" w:styleId="af2">
    <w:name w:val="Book Title"/>
    <w:basedOn w:val="a0"/>
    <w:uiPriority w:val="33"/>
    <w:qFormat/>
    <w:rsid w:val="00A66DCC"/>
    <w:rPr>
      <w:b/>
      <w:bCs/>
      <w:smallCaps/>
      <w:spacing w:val="5"/>
    </w:rPr>
  </w:style>
  <w:style w:type="paragraph" w:styleId="af3">
    <w:name w:val="TOC Heading"/>
    <w:basedOn w:val="1"/>
    <w:next w:val="a"/>
    <w:uiPriority w:val="39"/>
    <w:semiHidden/>
    <w:unhideWhenUsed/>
    <w:qFormat/>
    <w:rsid w:val="00A66DCC"/>
    <w:pPr>
      <w:outlineLvl w:val="9"/>
    </w:pPr>
  </w:style>
  <w:style w:type="table" w:styleId="af4">
    <w:name w:val="Table Grid"/>
    <w:basedOn w:val="a1"/>
    <w:uiPriority w:val="59"/>
    <w:rsid w:val="0025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B579B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579B1"/>
    <w:rPr>
      <w:rFonts w:ascii="Tahoma" w:hAnsi="Tahoma" w:cs="Tahoma"/>
      <w:sz w:val="16"/>
      <w:szCs w:val="16"/>
    </w:rPr>
  </w:style>
  <w:style w:type="paragraph" w:customStyle="1" w:styleId="11">
    <w:name w:val="Абзац списка1"/>
    <w:basedOn w:val="a"/>
    <w:rsid w:val="00D43500"/>
    <w:pPr>
      <w:suppressAutoHyphens/>
      <w:ind w:left="720"/>
      <w:contextualSpacing/>
    </w:pPr>
    <w:rPr>
      <w:rFonts w:ascii="Calibri" w:eastAsia="font350" w:hAnsi="Calibri" w:cs="font350"/>
      <w:kern w:val="1"/>
      <w:lang w:eastAsia="ru-RU"/>
    </w:rPr>
  </w:style>
  <w:style w:type="paragraph" w:styleId="af7">
    <w:name w:val="Normal (Web)"/>
    <w:basedOn w:val="a"/>
    <w:uiPriority w:val="99"/>
    <w:semiHidden/>
    <w:unhideWhenUsed/>
    <w:rsid w:val="009470F1"/>
    <w:rPr>
      <w:rFonts w:ascii="Times New Roman" w:hAnsi="Times New Roman" w:cs="Times New Roman"/>
      <w:sz w:val="24"/>
      <w:szCs w:val="24"/>
    </w:rPr>
  </w:style>
  <w:style w:type="character" w:styleId="af8">
    <w:name w:val="Hyperlink"/>
    <w:basedOn w:val="a0"/>
    <w:uiPriority w:val="99"/>
    <w:unhideWhenUsed/>
    <w:rsid w:val="005251C1"/>
    <w:rPr>
      <w:color w:val="0000FF" w:themeColor="hyperlink"/>
      <w:u w:val="single"/>
    </w:rPr>
  </w:style>
  <w:style w:type="paragraph" w:styleId="af9">
    <w:name w:val="header"/>
    <w:basedOn w:val="a"/>
    <w:link w:val="afa"/>
    <w:uiPriority w:val="99"/>
    <w:semiHidden/>
    <w:unhideWhenUsed/>
    <w:rsid w:val="00085B9C"/>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085B9C"/>
  </w:style>
  <w:style w:type="paragraph" w:styleId="afb">
    <w:name w:val="footer"/>
    <w:basedOn w:val="a"/>
    <w:link w:val="afc"/>
    <w:uiPriority w:val="99"/>
    <w:unhideWhenUsed/>
    <w:rsid w:val="00085B9C"/>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085B9C"/>
  </w:style>
  <w:style w:type="character" w:customStyle="1" w:styleId="select">
    <w:name w:val="select"/>
    <w:basedOn w:val="a0"/>
    <w:rsid w:val="0035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108">
      <w:bodyDiv w:val="1"/>
      <w:marLeft w:val="0"/>
      <w:marRight w:val="0"/>
      <w:marTop w:val="0"/>
      <w:marBottom w:val="0"/>
      <w:divBdr>
        <w:top w:val="none" w:sz="0" w:space="0" w:color="auto"/>
        <w:left w:val="none" w:sz="0" w:space="0" w:color="auto"/>
        <w:bottom w:val="none" w:sz="0" w:space="0" w:color="auto"/>
        <w:right w:val="none" w:sz="0" w:space="0" w:color="auto"/>
      </w:divBdr>
    </w:div>
    <w:div w:id="226689795">
      <w:bodyDiv w:val="1"/>
      <w:marLeft w:val="0"/>
      <w:marRight w:val="0"/>
      <w:marTop w:val="0"/>
      <w:marBottom w:val="0"/>
      <w:divBdr>
        <w:top w:val="none" w:sz="0" w:space="0" w:color="auto"/>
        <w:left w:val="none" w:sz="0" w:space="0" w:color="auto"/>
        <w:bottom w:val="none" w:sz="0" w:space="0" w:color="auto"/>
        <w:right w:val="none" w:sz="0" w:space="0" w:color="auto"/>
      </w:divBdr>
    </w:div>
    <w:div w:id="447623157">
      <w:bodyDiv w:val="1"/>
      <w:marLeft w:val="0"/>
      <w:marRight w:val="0"/>
      <w:marTop w:val="0"/>
      <w:marBottom w:val="0"/>
      <w:divBdr>
        <w:top w:val="none" w:sz="0" w:space="0" w:color="auto"/>
        <w:left w:val="none" w:sz="0" w:space="0" w:color="auto"/>
        <w:bottom w:val="none" w:sz="0" w:space="0" w:color="auto"/>
        <w:right w:val="none" w:sz="0" w:space="0" w:color="auto"/>
      </w:divBdr>
    </w:div>
    <w:div w:id="459694482">
      <w:bodyDiv w:val="1"/>
      <w:marLeft w:val="0"/>
      <w:marRight w:val="0"/>
      <w:marTop w:val="0"/>
      <w:marBottom w:val="0"/>
      <w:divBdr>
        <w:top w:val="none" w:sz="0" w:space="0" w:color="auto"/>
        <w:left w:val="none" w:sz="0" w:space="0" w:color="auto"/>
        <w:bottom w:val="none" w:sz="0" w:space="0" w:color="auto"/>
        <w:right w:val="none" w:sz="0" w:space="0" w:color="auto"/>
      </w:divBdr>
    </w:div>
    <w:div w:id="533813788">
      <w:bodyDiv w:val="1"/>
      <w:marLeft w:val="0"/>
      <w:marRight w:val="0"/>
      <w:marTop w:val="0"/>
      <w:marBottom w:val="0"/>
      <w:divBdr>
        <w:top w:val="none" w:sz="0" w:space="0" w:color="auto"/>
        <w:left w:val="none" w:sz="0" w:space="0" w:color="auto"/>
        <w:bottom w:val="none" w:sz="0" w:space="0" w:color="auto"/>
        <w:right w:val="none" w:sz="0" w:space="0" w:color="auto"/>
      </w:divBdr>
    </w:div>
    <w:div w:id="535778610">
      <w:bodyDiv w:val="1"/>
      <w:marLeft w:val="0"/>
      <w:marRight w:val="0"/>
      <w:marTop w:val="0"/>
      <w:marBottom w:val="0"/>
      <w:divBdr>
        <w:top w:val="none" w:sz="0" w:space="0" w:color="auto"/>
        <w:left w:val="none" w:sz="0" w:space="0" w:color="auto"/>
        <w:bottom w:val="none" w:sz="0" w:space="0" w:color="auto"/>
        <w:right w:val="none" w:sz="0" w:space="0" w:color="auto"/>
      </w:divBdr>
    </w:div>
    <w:div w:id="568659638">
      <w:bodyDiv w:val="1"/>
      <w:marLeft w:val="0"/>
      <w:marRight w:val="0"/>
      <w:marTop w:val="0"/>
      <w:marBottom w:val="0"/>
      <w:divBdr>
        <w:top w:val="none" w:sz="0" w:space="0" w:color="auto"/>
        <w:left w:val="none" w:sz="0" w:space="0" w:color="auto"/>
        <w:bottom w:val="none" w:sz="0" w:space="0" w:color="auto"/>
        <w:right w:val="none" w:sz="0" w:space="0" w:color="auto"/>
      </w:divBdr>
    </w:div>
    <w:div w:id="573665988">
      <w:bodyDiv w:val="1"/>
      <w:marLeft w:val="0"/>
      <w:marRight w:val="0"/>
      <w:marTop w:val="0"/>
      <w:marBottom w:val="0"/>
      <w:divBdr>
        <w:top w:val="none" w:sz="0" w:space="0" w:color="auto"/>
        <w:left w:val="none" w:sz="0" w:space="0" w:color="auto"/>
        <w:bottom w:val="none" w:sz="0" w:space="0" w:color="auto"/>
        <w:right w:val="none" w:sz="0" w:space="0" w:color="auto"/>
      </w:divBdr>
    </w:div>
    <w:div w:id="618610184">
      <w:bodyDiv w:val="1"/>
      <w:marLeft w:val="0"/>
      <w:marRight w:val="0"/>
      <w:marTop w:val="0"/>
      <w:marBottom w:val="0"/>
      <w:divBdr>
        <w:top w:val="none" w:sz="0" w:space="0" w:color="auto"/>
        <w:left w:val="none" w:sz="0" w:space="0" w:color="auto"/>
        <w:bottom w:val="none" w:sz="0" w:space="0" w:color="auto"/>
        <w:right w:val="none" w:sz="0" w:space="0" w:color="auto"/>
      </w:divBdr>
    </w:div>
    <w:div w:id="669717373">
      <w:bodyDiv w:val="1"/>
      <w:marLeft w:val="0"/>
      <w:marRight w:val="0"/>
      <w:marTop w:val="0"/>
      <w:marBottom w:val="0"/>
      <w:divBdr>
        <w:top w:val="none" w:sz="0" w:space="0" w:color="auto"/>
        <w:left w:val="none" w:sz="0" w:space="0" w:color="auto"/>
        <w:bottom w:val="none" w:sz="0" w:space="0" w:color="auto"/>
        <w:right w:val="none" w:sz="0" w:space="0" w:color="auto"/>
      </w:divBdr>
    </w:div>
    <w:div w:id="735396447">
      <w:bodyDiv w:val="1"/>
      <w:marLeft w:val="0"/>
      <w:marRight w:val="0"/>
      <w:marTop w:val="0"/>
      <w:marBottom w:val="0"/>
      <w:divBdr>
        <w:top w:val="none" w:sz="0" w:space="0" w:color="auto"/>
        <w:left w:val="none" w:sz="0" w:space="0" w:color="auto"/>
        <w:bottom w:val="none" w:sz="0" w:space="0" w:color="auto"/>
        <w:right w:val="none" w:sz="0" w:space="0" w:color="auto"/>
      </w:divBdr>
    </w:div>
    <w:div w:id="797574018">
      <w:bodyDiv w:val="1"/>
      <w:marLeft w:val="0"/>
      <w:marRight w:val="0"/>
      <w:marTop w:val="0"/>
      <w:marBottom w:val="0"/>
      <w:divBdr>
        <w:top w:val="none" w:sz="0" w:space="0" w:color="auto"/>
        <w:left w:val="none" w:sz="0" w:space="0" w:color="auto"/>
        <w:bottom w:val="none" w:sz="0" w:space="0" w:color="auto"/>
        <w:right w:val="none" w:sz="0" w:space="0" w:color="auto"/>
      </w:divBdr>
    </w:div>
    <w:div w:id="1138497279">
      <w:bodyDiv w:val="1"/>
      <w:marLeft w:val="0"/>
      <w:marRight w:val="0"/>
      <w:marTop w:val="0"/>
      <w:marBottom w:val="0"/>
      <w:divBdr>
        <w:top w:val="none" w:sz="0" w:space="0" w:color="auto"/>
        <w:left w:val="none" w:sz="0" w:space="0" w:color="auto"/>
        <w:bottom w:val="none" w:sz="0" w:space="0" w:color="auto"/>
        <w:right w:val="none" w:sz="0" w:space="0" w:color="auto"/>
      </w:divBdr>
    </w:div>
    <w:div w:id="1154876312">
      <w:bodyDiv w:val="1"/>
      <w:marLeft w:val="0"/>
      <w:marRight w:val="0"/>
      <w:marTop w:val="0"/>
      <w:marBottom w:val="0"/>
      <w:divBdr>
        <w:top w:val="none" w:sz="0" w:space="0" w:color="auto"/>
        <w:left w:val="none" w:sz="0" w:space="0" w:color="auto"/>
        <w:bottom w:val="none" w:sz="0" w:space="0" w:color="auto"/>
        <w:right w:val="none" w:sz="0" w:space="0" w:color="auto"/>
      </w:divBdr>
    </w:div>
    <w:div w:id="1183738422">
      <w:bodyDiv w:val="1"/>
      <w:marLeft w:val="0"/>
      <w:marRight w:val="0"/>
      <w:marTop w:val="0"/>
      <w:marBottom w:val="0"/>
      <w:divBdr>
        <w:top w:val="none" w:sz="0" w:space="0" w:color="auto"/>
        <w:left w:val="none" w:sz="0" w:space="0" w:color="auto"/>
        <w:bottom w:val="none" w:sz="0" w:space="0" w:color="auto"/>
        <w:right w:val="none" w:sz="0" w:space="0" w:color="auto"/>
      </w:divBdr>
    </w:div>
    <w:div w:id="1251550581">
      <w:bodyDiv w:val="1"/>
      <w:marLeft w:val="0"/>
      <w:marRight w:val="0"/>
      <w:marTop w:val="0"/>
      <w:marBottom w:val="0"/>
      <w:divBdr>
        <w:top w:val="none" w:sz="0" w:space="0" w:color="auto"/>
        <w:left w:val="none" w:sz="0" w:space="0" w:color="auto"/>
        <w:bottom w:val="none" w:sz="0" w:space="0" w:color="auto"/>
        <w:right w:val="none" w:sz="0" w:space="0" w:color="auto"/>
      </w:divBdr>
    </w:div>
    <w:div w:id="1266688319">
      <w:bodyDiv w:val="1"/>
      <w:marLeft w:val="0"/>
      <w:marRight w:val="0"/>
      <w:marTop w:val="0"/>
      <w:marBottom w:val="0"/>
      <w:divBdr>
        <w:top w:val="none" w:sz="0" w:space="0" w:color="auto"/>
        <w:left w:val="none" w:sz="0" w:space="0" w:color="auto"/>
        <w:bottom w:val="none" w:sz="0" w:space="0" w:color="auto"/>
        <w:right w:val="none" w:sz="0" w:space="0" w:color="auto"/>
      </w:divBdr>
    </w:div>
    <w:div w:id="1306619615">
      <w:bodyDiv w:val="1"/>
      <w:marLeft w:val="0"/>
      <w:marRight w:val="0"/>
      <w:marTop w:val="0"/>
      <w:marBottom w:val="0"/>
      <w:divBdr>
        <w:top w:val="none" w:sz="0" w:space="0" w:color="auto"/>
        <w:left w:val="none" w:sz="0" w:space="0" w:color="auto"/>
        <w:bottom w:val="none" w:sz="0" w:space="0" w:color="auto"/>
        <w:right w:val="none" w:sz="0" w:space="0" w:color="auto"/>
      </w:divBdr>
    </w:div>
    <w:div w:id="1424837737">
      <w:bodyDiv w:val="1"/>
      <w:marLeft w:val="0"/>
      <w:marRight w:val="0"/>
      <w:marTop w:val="0"/>
      <w:marBottom w:val="0"/>
      <w:divBdr>
        <w:top w:val="none" w:sz="0" w:space="0" w:color="auto"/>
        <w:left w:val="none" w:sz="0" w:space="0" w:color="auto"/>
        <w:bottom w:val="none" w:sz="0" w:space="0" w:color="auto"/>
        <w:right w:val="none" w:sz="0" w:space="0" w:color="auto"/>
      </w:divBdr>
    </w:div>
    <w:div w:id="1478493890">
      <w:bodyDiv w:val="1"/>
      <w:marLeft w:val="0"/>
      <w:marRight w:val="0"/>
      <w:marTop w:val="0"/>
      <w:marBottom w:val="0"/>
      <w:divBdr>
        <w:top w:val="none" w:sz="0" w:space="0" w:color="auto"/>
        <w:left w:val="none" w:sz="0" w:space="0" w:color="auto"/>
        <w:bottom w:val="none" w:sz="0" w:space="0" w:color="auto"/>
        <w:right w:val="none" w:sz="0" w:space="0" w:color="auto"/>
      </w:divBdr>
    </w:div>
    <w:div w:id="1549997225">
      <w:bodyDiv w:val="1"/>
      <w:marLeft w:val="0"/>
      <w:marRight w:val="0"/>
      <w:marTop w:val="0"/>
      <w:marBottom w:val="0"/>
      <w:divBdr>
        <w:top w:val="none" w:sz="0" w:space="0" w:color="auto"/>
        <w:left w:val="none" w:sz="0" w:space="0" w:color="auto"/>
        <w:bottom w:val="none" w:sz="0" w:space="0" w:color="auto"/>
        <w:right w:val="none" w:sz="0" w:space="0" w:color="auto"/>
      </w:divBdr>
    </w:div>
    <w:div w:id="1706712608">
      <w:bodyDiv w:val="1"/>
      <w:marLeft w:val="0"/>
      <w:marRight w:val="0"/>
      <w:marTop w:val="0"/>
      <w:marBottom w:val="0"/>
      <w:divBdr>
        <w:top w:val="none" w:sz="0" w:space="0" w:color="auto"/>
        <w:left w:val="none" w:sz="0" w:space="0" w:color="auto"/>
        <w:bottom w:val="none" w:sz="0" w:space="0" w:color="auto"/>
        <w:right w:val="none" w:sz="0" w:space="0" w:color="auto"/>
      </w:divBdr>
    </w:div>
    <w:div w:id="1817184792">
      <w:bodyDiv w:val="1"/>
      <w:marLeft w:val="0"/>
      <w:marRight w:val="0"/>
      <w:marTop w:val="0"/>
      <w:marBottom w:val="0"/>
      <w:divBdr>
        <w:top w:val="none" w:sz="0" w:space="0" w:color="auto"/>
        <w:left w:val="none" w:sz="0" w:space="0" w:color="auto"/>
        <w:bottom w:val="none" w:sz="0" w:space="0" w:color="auto"/>
        <w:right w:val="none" w:sz="0" w:space="0" w:color="auto"/>
      </w:divBdr>
    </w:div>
    <w:div w:id="1932466126">
      <w:bodyDiv w:val="1"/>
      <w:marLeft w:val="0"/>
      <w:marRight w:val="0"/>
      <w:marTop w:val="0"/>
      <w:marBottom w:val="0"/>
      <w:divBdr>
        <w:top w:val="none" w:sz="0" w:space="0" w:color="auto"/>
        <w:left w:val="none" w:sz="0" w:space="0" w:color="auto"/>
        <w:bottom w:val="none" w:sz="0" w:space="0" w:color="auto"/>
        <w:right w:val="none" w:sz="0" w:space="0" w:color="auto"/>
      </w:divBdr>
    </w:div>
    <w:div w:id="19528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pall-msosh2@rambler.ru"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Кабинет 16</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16</dc:creator>
  <cp:lastModifiedBy>юлия маслакова</cp:lastModifiedBy>
  <cp:revision>2</cp:revision>
  <cp:lastPrinted>2022-11-22T12:37:00Z</cp:lastPrinted>
  <dcterms:created xsi:type="dcterms:W3CDTF">2023-04-01T11:02:00Z</dcterms:created>
  <dcterms:modified xsi:type="dcterms:W3CDTF">2023-04-01T11:02:00Z</dcterms:modified>
</cp:coreProperties>
</file>