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10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Протокол № 4 от 27.03.2023</w:t>
      </w: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заседания </w:t>
      </w: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left="1423" w:right="106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творческого объединения учителей музыки, ИЗО, физической культуры, ОБЖ, технологии.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Присутствовали 7 чел.</w:t>
      </w:r>
    </w:p>
    <w:p w:rsidR="00D02A75" w:rsidRDefault="00D02A75" w:rsidP="00D02A75">
      <w:pPr>
        <w:widowControl w:val="0"/>
        <w:tabs>
          <w:tab w:val="left" w:pos="555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Отсутствовали-0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Повестка дня.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1.Подведение итогов и анализ работы ТО учителей физической культуры, ОБЖ, технологии, ИЗО и музыки в третьей четверти.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Участие педагогов ТО в школьных и муниципальных методических мероприятиях.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2. Обсуждение плана работы ТО на четвёртую четверть. Внесение в план корректировок и дополнений.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>3.Утверждение плана декадника Музыки, ИЗО, физической культуры и ОБЖ.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4.Изучение изменений во ФГОС СОО: сравнение старых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новых требований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 просвещения утвердило поправки в стандарт СОО (приказ от 12.08.2022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732). В обновленном документе конкретизировали требования к планируемым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результатам и структуре образовательных программ.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Формирование ключевых компетенций педагога для решения современных задач образования с учётом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Изменений во ФГОС СОО: сравнение старых и новых требований.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tabs>
          <w:tab w:val="left" w:pos="4170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Слушали.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106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 первому вопросу слушали руководителя ТО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 она отметила хорошую работу ТО. Все учителя –предметники добросовестно выполняли свои должностные обязанности. Были подготовлены и проведены внутри школьные мероприятия. Была отмечена работа учителя музыки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Дусановой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Н.А.,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Нигметову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Б.К. учителя технологии. Учителя физической культуры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Журовой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Г.А. ими были подготовлены и проведены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внутришкольные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мероприятия. В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ru-RU"/>
        </w:rPr>
        <w:t>т.ч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ru-RU"/>
        </w:rPr>
        <w:t>. спортивные соревнования по волейболу среди команд юношей МКОУ «СШ № 2», МКОУ «СШ № 11», МКОУ «СШ № 17».</w:t>
      </w: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pPr w:leftFromText="180" w:rightFromText="180" w:bottomFromText="200" w:vertAnchor="text" w:horzAnchor="margin" w:tblpXSpec="center" w:tblpY="170"/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2"/>
      </w:tblGrid>
      <w:tr w:rsidR="00D02A75" w:rsidTr="00D02A75">
        <w:trPr>
          <w:trHeight w:val="833"/>
        </w:trPr>
        <w:tc>
          <w:tcPr>
            <w:tcW w:w="10192" w:type="dxa"/>
            <w:vAlign w:val="bottom"/>
          </w:tcPr>
          <w:p w:rsidR="00D02A75" w:rsidRDefault="00D02A75">
            <w:pPr>
              <w:tabs>
                <w:tab w:val="left" w:pos="379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    Выступили. </w:t>
            </w:r>
          </w:p>
          <w:p w:rsidR="00D02A75" w:rsidRDefault="00D02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D02A75" w:rsidRDefault="00D02A75" w:rsidP="00D02A75">
      <w:pPr>
        <w:tabs>
          <w:tab w:val="left" w:pos="3795"/>
        </w:tabs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По второму вопросу выступили учителя-предметники: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Дусанова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Н.А., </w:t>
      </w:r>
      <w:proofErr w:type="spellStart"/>
      <w:r>
        <w:rPr>
          <w:rFonts w:ascii="Times New Roman" w:hAnsi="Times New Roman" w:cs="Times New Roman"/>
          <w:lang w:val="ru-RU"/>
        </w:rPr>
        <w:t>Нигметова</w:t>
      </w:r>
      <w:proofErr w:type="spellEnd"/>
      <w:r>
        <w:rPr>
          <w:rFonts w:ascii="Times New Roman" w:hAnsi="Times New Roman" w:cs="Times New Roman"/>
          <w:lang w:val="ru-RU"/>
        </w:rPr>
        <w:t xml:space="preserve"> Б.К. 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 w:themeFill="background1"/>
          <w:lang w:val="ru-RU"/>
        </w:rPr>
        <w:t xml:space="preserve">внесли свои предложения 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по работе объединения на следующую четверть. Так же совместно был разработан и утверждён план проведения предметного декадника. По четвёртому вопросу со сравнительным анализом старых и новых ФГОС СОО выступила учитель технологии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Нигметова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 Б.К.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lang w:val="ru-RU"/>
        </w:rPr>
        <w:t>Решение.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Учителям технологии, музыки, ИЗО, ОБЖ и физической культуры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применять (инновационные) методы в обучении детей на уроках. 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3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2.Проводить профилактику и предупреждение правонарушений посредством привлечения детей к занятиям во внеурочное время. 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3.Давать обязательный минимум знаний и умений по предметам: 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технология, физическая культура, музыка, рисование, ОБЖ.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32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4.Изучить изменения во ФГОС СОО: сравнение старых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новых требований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согласно поправки в стандарт СОО (приказ от 12.08.2022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№ 732). В обновленном документе конкретизировали требования к планируемым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результатам и структуре образовательных программ.</w:t>
      </w:r>
    </w:p>
    <w:p w:rsidR="00D02A75" w:rsidRDefault="00D02A75" w:rsidP="00D02A75">
      <w:pPr>
        <w:pStyle w:val="a3"/>
        <w:widowControl w:val="0"/>
        <w:autoSpaceDE w:val="0"/>
        <w:autoSpaceDN w:val="0"/>
        <w:adjustRightInd w:val="0"/>
        <w:spacing w:after="0" w:line="232" w:lineRule="auto"/>
        <w:ind w:left="36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Формировать ключевые компетенции педагогов для решения современных задач образования с учётом</w:t>
      </w:r>
      <w:r>
        <w:rPr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Изменений во ФГОС СОО.</w:t>
      </w: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5.Подготовить, провести и сделать анализ предметной недели. </w:t>
      </w:r>
    </w:p>
    <w:p w:rsidR="00D02A75" w:rsidRDefault="00D02A75" w:rsidP="00D02A75">
      <w:pPr>
        <w:widowControl w:val="0"/>
        <w:overflowPunct w:val="0"/>
        <w:autoSpaceDE w:val="0"/>
        <w:autoSpaceDN w:val="0"/>
        <w:adjustRightInd w:val="0"/>
        <w:spacing w:after="0" w:line="211" w:lineRule="auto"/>
        <w:ind w:right="106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Провести цикл открытых уроков по предметам. 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                                                                        Голосовали:</w:t>
      </w:r>
    </w:p>
    <w:p w:rsidR="00D02A75" w:rsidRDefault="00D02A75" w:rsidP="00D02A75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                                        «за» - единогласно;</w:t>
      </w:r>
    </w:p>
    <w:p w:rsidR="00D02A75" w:rsidRDefault="00D02A75" w:rsidP="00D02A75">
      <w:pPr>
        <w:widowControl w:val="0"/>
        <w:tabs>
          <w:tab w:val="left" w:pos="5745"/>
        </w:tabs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                                      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ab/>
        <w:t>«против» - нет;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ab/>
        <w:t xml:space="preserve">                                                                                   «воздержавшихся» - нет</w:t>
      </w: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D02A75" w:rsidRDefault="00D02A75" w:rsidP="00D02A75">
      <w:pPr>
        <w:widowControl w:val="0"/>
        <w:autoSpaceDE w:val="0"/>
        <w:autoSpaceDN w:val="0"/>
        <w:adjustRightInd w:val="0"/>
        <w:spacing w:after="0" w:line="240" w:lineRule="auto"/>
        <w:ind w:left="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Руководитель ТО                 Галина Анатольевна Журова        27.03.2023 год                                                                                </w:t>
      </w:r>
    </w:p>
    <w:p w:rsidR="00361685" w:rsidRPr="00D02A75" w:rsidRDefault="00361685">
      <w:pPr>
        <w:rPr>
          <w:lang w:val="ru-RU"/>
        </w:rPr>
      </w:pPr>
    </w:p>
    <w:sectPr w:rsidR="00361685" w:rsidRPr="00D02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C42C6"/>
    <w:multiLevelType w:val="hybridMultilevel"/>
    <w:tmpl w:val="AA3AE3AA"/>
    <w:lvl w:ilvl="0" w:tplc="72745B80">
      <w:start w:val="1"/>
      <w:numFmt w:val="decimal"/>
      <w:lvlText w:val="%1."/>
      <w:lvlJc w:val="left"/>
      <w:pPr>
        <w:ind w:left="363" w:hanging="360"/>
      </w:pPr>
      <w:rPr>
        <w:color w:val="333333"/>
      </w:rPr>
    </w:lvl>
    <w:lvl w:ilvl="1" w:tplc="04190019">
      <w:start w:val="1"/>
      <w:numFmt w:val="lowerLetter"/>
      <w:lvlText w:val="%2."/>
      <w:lvlJc w:val="left"/>
      <w:pPr>
        <w:ind w:left="1083" w:hanging="360"/>
      </w:pPr>
    </w:lvl>
    <w:lvl w:ilvl="2" w:tplc="0419001B">
      <w:start w:val="1"/>
      <w:numFmt w:val="lowerRoman"/>
      <w:lvlText w:val="%3."/>
      <w:lvlJc w:val="right"/>
      <w:pPr>
        <w:ind w:left="1803" w:hanging="180"/>
      </w:pPr>
    </w:lvl>
    <w:lvl w:ilvl="3" w:tplc="0419000F">
      <w:start w:val="1"/>
      <w:numFmt w:val="decimal"/>
      <w:lvlText w:val="%4."/>
      <w:lvlJc w:val="left"/>
      <w:pPr>
        <w:ind w:left="2523" w:hanging="360"/>
      </w:pPr>
    </w:lvl>
    <w:lvl w:ilvl="4" w:tplc="04190019">
      <w:start w:val="1"/>
      <w:numFmt w:val="lowerLetter"/>
      <w:lvlText w:val="%5."/>
      <w:lvlJc w:val="left"/>
      <w:pPr>
        <w:ind w:left="3243" w:hanging="360"/>
      </w:pPr>
    </w:lvl>
    <w:lvl w:ilvl="5" w:tplc="0419001B">
      <w:start w:val="1"/>
      <w:numFmt w:val="lowerRoman"/>
      <w:lvlText w:val="%6."/>
      <w:lvlJc w:val="right"/>
      <w:pPr>
        <w:ind w:left="3963" w:hanging="180"/>
      </w:pPr>
    </w:lvl>
    <w:lvl w:ilvl="6" w:tplc="0419000F">
      <w:start w:val="1"/>
      <w:numFmt w:val="decimal"/>
      <w:lvlText w:val="%7."/>
      <w:lvlJc w:val="left"/>
      <w:pPr>
        <w:ind w:left="4683" w:hanging="360"/>
      </w:pPr>
    </w:lvl>
    <w:lvl w:ilvl="7" w:tplc="04190019">
      <w:start w:val="1"/>
      <w:numFmt w:val="lowerLetter"/>
      <w:lvlText w:val="%8."/>
      <w:lvlJc w:val="left"/>
      <w:pPr>
        <w:ind w:left="5403" w:hanging="360"/>
      </w:pPr>
    </w:lvl>
    <w:lvl w:ilvl="8" w:tplc="0419001B">
      <w:start w:val="1"/>
      <w:numFmt w:val="lowerRoman"/>
      <w:lvlText w:val="%9."/>
      <w:lvlJc w:val="right"/>
      <w:pPr>
        <w:ind w:left="6123" w:hanging="180"/>
      </w:pPr>
    </w:lvl>
  </w:abstractNum>
  <w:num w:numId="1" w16cid:durableId="4988119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38A"/>
    <w:rsid w:val="0027138A"/>
    <w:rsid w:val="00361685"/>
    <w:rsid w:val="006030D6"/>
    <w:rsid w:val="00A64EC8"/>
    <w:rsid w:val="00D0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6B7622-0EC5-4CD3-8F74-2D0B31E78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A75"/>
    <w:pPr>
      <w:spacing w:after="200" w:line="276" w:lineRule="auto"/>
    </w:pPr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2976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Анатольевна</dc:creator>
  <cp:keywords/>
  <dc:description/>
  <cp:lastModifiedBy>юлия маслакова</cp:lastModifiedBy>
  <cp:revision>2</cp:revision>
  <dcterms:created xsi:type="dcterms:W3CDTF">2023-04-02T17:59:00Z</dcterms:created>
  <dcterms:modified xsi:type="dcterms:W3CDTF">2023-04-02T17:59:00Z</dcterms:modified>
</cp:coreProperties>
</file>